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565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12653"/>
        <w:gridCol w:w="1049"/>
        <w:gridCol w:w="994"/>
      </w:tblGrid>
      <w:tr w:rsidR="0092029E" w:rsidRPr="0092029E" w:rsidTr="0092029E">
        <w:trPr>
          <w:trHeight w:val="330"/>
        </w:trPr>
        <w:tc>
          <w:tcPr>
            <w:tcW w:w="955" w:type="dxa"/>
            <w:vAlign w:val="center"/>
            <w:hideMark/>
          </w:tcPr>
          <w:p w:rsidR="0092029E" w:rsidRPr="0092029E" w:rsidRDefault="0092029E" w:rsidP="002130EC">
            <w:pPr>
              <w:rPr>
                <w:rFonts w:ascii="GHEA Grapalat" w:hAnsi="GHEA Grapalat" w:cs="Calibri"/>
                <w:color w:val="000000"/>
                <w:sz w:val="20"/>
              </w:rPr>
            </w:pPr>
            <w:bookmarkStart w:id="0" w:name="_GoBack"/>
            <w:bookmarkEnd w:id="0"/>
            <w:r w:rsidRPr="0092029E">
              <w:rPr>
                <w:rFonts w:ascii="Calibri" w:hAnsi="Calibri" w:cs="Calibri"/>
                <w:color w:val="000000"/>
                <w:sz w:val="20"/>
              </w:rPr>
              <w:t> </w:t>
            </w:r>
          </w:p>
        </w:tc>
        <w:tc>
          <w:tcPr>
            <w:tcW w:w="12653" w:type="dxa"/>
            <w:vAlign w:val="center"/>
            <w:hideMark/>
          </w:tcPr>
          <w:p w:rsidR="0092029E" w:rsidRPr="0092029E" w:rsidRDefault="0092029E" w:rsidP="002130EC">
            <w:pPr>
              <w:jc w:val="center"/>
              <w:rPr>
                <w:rFonts w:ascii="GHEA Grapalat" w:hAnsi="GHEA Grapalat" w:cs="Calibri"/>
                <w:color w:val="000000"/>
                <w:sz w:val="20"/>
              </w:rPr>
            </w:pPr>
            <w:r w:rsidRPr="0092029E">
              <w:rPr>
                <w:rFonts w:ascii="GHEA Grapalat" w:hAnsi="GHEA Grapalat" w:cs="Calibri"/>
                <w:color w:val="000000"/>
                <w:sz w:val="20"/>
              </w:rPr>
              <w:t>ՏԵԽՆԻԿԱԿԱՆ-ԱՌԱՋԱԴՐԱՆՔ-1</w:t>
            </w:r>
          </w:p>
        </w:tc>
        <w:tc>
          <w:tcPr>
            <w:tcW w:w="1049" w:type="dxa"/>
            <w:vAlign w:val="center"/>
            <w:hideMark/>
          </w:tcPr>
          <w:p w:rsidR="0092029E" w:rsidRPr="0092029E" w:rsidRDefault="0092029E" w:rsidP="002130EC">
            <w:pPr>
              <w:rPr>
                <w:rFonts w:ascii="GHEA Grapalat" w:hAnsi="GHEA Grapalat" w:cs="Calibri"/>
                <w:color w:val="000000"/>
                <w:sz w:val="20"/>
              </w:rPr>
            </w:pPr>
            <w:r w:rsidRPr="0092029E">
              <w:rPr>
                <w:rFonts w:ascii="Calibri" w:hAnsi="Calibri" w:cs="Calibri"/>
                <w:color w:val="000000"/>
                <w:sz w:val="20"/>
              </w:rPr>
              <w:t> </w:t>
            </w:r>
          </w:p>
        </w:tc>
        <w:tc>
          <w:tcPr>
            <w:tcW w:w="994" w:type="dxa"/>
            <w:vAlign w:val="center"/>
            <w:hideMark/>
          </w:tcPr>
          <w:p w:rsidR="0092029E" w:rsidRPr="0092029E" w:rsidRDefault="0092029E" w:rsidP="002130EC">
            <w:pPr>
              <w:rPr>
                <w:rFonts w:ascii="GHEA Grapalat" w:hAnsi="GHEA Grapalat" w:cs="Calibri"/>
                <w:color w:val="000000"/>
                <w:sz w:val="20"/>
              </w:rPr>
            </w:pPr>
            <w:r w:rsidRPr="0092029E">
              <w:rPr>
                <w:rFonts w:ascii="Calibri" w:hAnsi="Calibri" w:cs="Calibri"/>
                <w:color w:val="000000"/>
                <w:sz w:val="20"/>
              </w:rPr>
              <w:t> </w:t>
            </w:r>
          </w:p>
        </w:tc>
      </w:tr>
      <w:tr w:rsidR="0092029E" w:rsidRPr="0092029E" w:rsidTr="0092029E">
        <w:trPr>
          <w:trHeight w:val="810"/>
        </w:trPr>
        <w:tc>
          <w:tcPr>
            <w:tcW w:w="955" w:type="dxa"/>
            <w:vAlign w:val="center"/>
            <w:hideMark/>
          </w:tcPr>
          <w:p w:rsidR="0092029E" w:rsidRPr="0092029E" w:rsidRDefault="0092029E" w:rsidP="002130EC">
            <w:pPr>
              <w:jc w:val="center"/>
              <w:rPr>
                <w:rFonts w:ascii="GHEA Grapalat" w:hAnsi="GHEA Grapalat" w:cs="Calibri"/>
                <w:color w:val="000000"/>
                <w:sz w:val="20"/>
              </w:rPr>
            </w:pPr>
            <w:r w:rsidRPr="0092029E">
              <w:rPr>
                <w:rFonts w:ascii="GHEA Grapalat" w:hAnsi="GHEA Grapalat" w:cs="Calibri"/>
                <w:color w:val="000000"/>
                <w:sz w:val="20"/>
              </w:rPr>
              <w:t>Հ/Հ</w:t>
            </w:r>
          </w:p>
        </w:tc>
        <w:tc>
          <w:tcPr>
            <w:tcW w:w="12653" w:type="dxa"/>
            <w:vAlign w:val="center"/>
            <w:hideMark/>
          </w:tcPr>
          <w:p w:rsidR="0092029E" w:rsidRPr="0092029E" w:rsidRDefault="0092029E" w:rsidP="002130EC">
            <w:pPr>
              <w:jc w:val="center"/>
              <w:rPr>
                <w:rFonts w:ascii="GHEA Grapalat" w:hAnsi="GHEA Grapalat" w:cs="Calibri"/>
                <w:color w:val="000000"/>
                <w:sz w:val="20"/>
              </w:rPr>
            </w:pPr>
            <w:r w:rsidRPr="0092029E">
              <w:rPr>
                <w:rFonts w:ascii="GHEA Grapalat" w:hAnsi="GHEA Grapalat" w:cs="Calibri"/>
                <w:color w:val="000000"/>
                <w:sz w:val="20"/>
              </w:rPr>
              <w:t>անվանումը/տեխնիկական բնութագիրը</w:t>
            </w:r>
          </w:p>
        </w:tc>
        <w:tc>
          <w:tcPr>
            <w:tcW w:w="1049" w:type="dxa"/>
            <w:vAlign w:val="center"/>
            <w:hideMark/>
          </w:tcPr>
          <w:p w:rsidR="0092029E" w:rsidRPr="0092029E" w:rsidRDefault="0092029E" w:rsidP="002130EC">
            <w:pPr>
              <w:jc w:val="center"/>
              <w:rPr>
                <w:rFonts w:ascii="GHEA Grapalat" w:hAnsi="GHEA Grapalat" w:cs="Calibri"/>
                <w:color w:val="000000"/>
                <w:sz w:val="20"/>
              </w:rPr>
            </w:pPr>
            <w:r w:rsidRPr="0092029E">
              <w:rPr>
                <w:rFonts w:ascii="GHEA Grapalat" w:hAnsi="GHEA Grapalat" w:cs="Calibri"/>
                <w:color w:val="000000"/>
                <w:sz w:val="20"/>
              </w:rPr>
              <w:t>չափման միավորը</w:t>
            </w:r>
          </w:p>
        </w:tc>
        <w:tc>
          <w:tcPr>
            <w:tcW w:w="994" w:type="dxa"/>
            <w:vAlign w:val="center"/>
            <w:hideMark/>
          </w:tcPr>
          <w:p w:rsidR="0092029E" w:rsidRPr="0092029E" w:rsidRDefault="0092029E" w:rsidP="002130EC">
            <w:pPr>
              <w:jc w:val="center"/>
              <w:rPr>
                <w:rFonts w:ascii="GHEA Grapalat" w:hAnsi="GHEA Grapalat" w:cs="Calibri"/>
                <w:color w:val="000000"/>
                <w:sz w:val="20"/>
              </w:rPr>
            </w:pPr>
            <w:r w:rsidRPr="0092029E">
              <w:rPr>
                <w:rFonts w:ascii="GHEA Grapalat" w:hAnsi="GHEA Grapalat" w:cs="Calibri"/>
                <w:color w:val="000000"/>
                <w:sz w:val="20"/>
              </w:rPr>
              <w:t>քանակը</w:t>
            </w:r>
          </w:p>
        </w:tc>
      </w:tr>
      <w:tr w:rsidR="0092029E" w:rsidRPr="0092029E" w:rsidTr="0092029E">
        <w:trPr>
          <w:trHeight w:val="330"/>
        </w:trPr>
        <w:tc>
          <w:tcPr>
            <w:tcW w:w="955" w:type="dxa"/>
            <w:vAlign w:val="center"/>
            <w:hideMark/>
          </w:tcPr>
          <w:p w:rsidR="0092029E" w:rsidRPr="0092029E" w:rsidRDefault="0092029E" w:rsidP="002130EC">
            <w:pPr>
              <w:jc w:val="center"/>
              <w:rPr>
                <w:rFonts w:ascii="GHEA Grapalat" w:hAnsi="GHEA Grapalat" w:cs="Calibri"/>
                <w:color w:val="000000"/>
                <w:sz w:val="20"/>
              </w:rPr>
            </w:pPr>
            <w:r w:rsidRPr="0092029E">
              <w:rPr>
                <w:rFonts w:ascii="GHEA Grapalat" w:hAnsi="GHEA Grapalat" w:cs="Calibri"/>
                <w:color w:val="000000"/>
                <w:sz w:val="20"/>
              </w:rPr>
              <w:t>1</w:t>
            </w:r>
          </w:p>
        </w:tc>
        <w:tc>
          <w:tcPr>
            <w:tcW w:w="12653" w:type="dxa"/>
            <w:vAlign w:val="center"/>
            <w:hideMark/>
          </w:tcPr>
          <w:p w:rsidR="0092029E" w:rsidRPr="0092029E" w:rsidRDefault="0092029E" w:rsidP="002130EC">
            <w:pPr>
              <w:jc w:val="center"/>
              <w:rPr>
                <w:rFonts w:ascii="GHEA Grapalat" w:hAnsi="GHEA Grapalat" w:cs="Calibri"/>
                <w:color w:val="000000"/>
                <w:sz w:val="20"/>
              </w:rPr>
            </w:pPr>
            <w:r w:rsidRPr="0092029E">
              <w:rPr>
                <w:rFonts w:ascii="GHEA Grapalat" w:hAnsi="GHEA Grapalat" w:cs="Calibri"/>
                <w:color w:val="000000"/>
                <w:sz w:val="20"/>
              </w:rPr>
              <w:t>2</w:t>
            </w:r>
          </w:p>
        </w:tc>
        <w:tc>
          <w:tcPr>
            <w:tcW w:w="1049" w:type="dxa"/>
            <w:vAlign w:val="center"/>
            <w:hideMark/>
          </w:tcPr>
          <w:p w:rsidR="0092029E" w:rsidRPr="0092029E" w:rsidRDefault="0092029E" w:rsidP="002130EC">
            <w:pPr>
              <w:jc w:val="center"/>
              <w:rPr>
                <w:rFonts w:ascii="GHEA Grapalat" w:hAnsi="GHEA Grapalat" w:cs="Calibri"/>
                <w:color w:val="000000"/>
                <w:sz w:val="20"/>
              </w:rPr>
            </w:pPr>
            <w:r w:rsidRPr="0092029E">
              <w:rPr>
                <w:rFonts w:ascii="GHEA Grapalat" w:hAnsi="GHEA Grapalat" w:cs="Calibri"/>
                <w:color w:val="000000"/>
                <w:sz w:val="20"/>
              </w:rPr>
              <w:t>3</w:t>
            </w:r>
          </w:p>
        </w:tc>
        <w:tc>
          <w:tcPr>
            <w:tcW w:w="994" w:type="dxa"/>
            <w:vAlign w:val="center"/>
            <w:hideMark/>
          </w:tcPr>
          <w:p w:rsidR="0092029E" w:rsidRPr="0092029E" w:rsidRDefault="0092029E" w:rsidP="002130EC">
            <w:pPr>
              <w:jc w:val="center"/>
              <w:rPr>
                <w:rFonts w:ascii="GHEA Grapalat" w:hAnsi="GHEA Grapalat" w:cs="Calibri"/>
                <w:color w:val="000000"/>
                <w:sz w:val="20"/>
              </w:rPr>
            </w:pPr>
            <w:r w:rsidRPr="0092029E">
              <w:rPr>
                <w:rFonts w:ascii="GHEA Grapalat" w:hAnsi="GHEA Grapalat" w:cs="Calibri"/>
                <w:color w:val="000000"/>
                <w:sz w:val="20"/>
              </w:rPr>
              <w:t>4</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Calibri" w:hAnsi="Calibri" w:cs="Calibri"/>
                <w:sz w:val="20"/>
              </w:rPr>
              <w:t> </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1. ՋԵՐՄԱՅԻՆ ՍԱՐՔԱՎՈՐՈՒՄՆԵՐ</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Calibri" w:hAnsi="Calibri" w:cs="Calibri"/>
                <w:sz w:val="20"/>
              </w:rPr>
              <w:t> </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Calibri" w:hAnsi="Calibri" w:cs="Calibri"/>
                <w:sz w:val="20"/>
              </w:rPr>
              <w:t> </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1.1</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Էլեկտրական արտադրական վառարան, 380 Վ, 6 սալիկ, առանց ջեռոցի - Չափսերը (ԵxԼxԲ): 1475x850x860 մմ ± 100մմ. Սալիկների քանակը - 6, սալիկնների չափսը 295x417 mm ± 10mm. Յուրաքանչյուր սալիկի հզորություն 3 kW. Սալիկնեը պատրաստված են չհղկված երկաթից, տաքացուցիչների քանակը յուրաքանչյուր սալիկում –առնվազն 2 , սալիկների աշխատանքային մակերեսի ջերմաստիճանը – 450-480˚C, ,Ջերմաստիճանի կառավարման և ջերմային պաշտպանության համակարգ.Կառավարման վահանակի վրա տեղադված են 4 դիրքով անջատիչներ –6 հատ.Լարումը՝– 380 Վ.։ Հզորությունը – մինչև 18 ԿՎ. Աշխատանքային մակերեսը և դիմային պանելը՝ չժանգոտվող մետաղից են։ Արտաքին կողային պանելները ներկված պողպատից են։Ջեռոցի տակ պետք է լինի դարակ՝ հատակից 150մմ բարձրության վրա։ Օգնող շրջանակակը պետք է լինի քառաքուսի, կողային հատվածներում 15-20մմ։ Ոտքերի տակդիրները պետք է սսարքավորված լինեն կարգավորվող ոտնակներով; Կարգավորման միջակայքը՝ 15-20մմ։ Վոլտաժ 380 վ։ Հզորություն մինչև 18 ԿՎ: Նմուշ նկարը կցվում է:</w:t>
            </w:r>
            <w:r w:rsidRPr="0092029E">
              <w:rPr>
                <w:rFonts w:ascii="GHEA Grapalat" w:hAnsi="GHEA Grapalat" w:cs="Calibri"/>
                <w:sz w:val="20"/>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1</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1.2</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p>
          <w:p w:rsidR="0092029E" w:rsidRPr="0092029E" w:rsidRDefault="0092029E" w:rsidP="002130EC">
            <w:pPr>
              <w:rPr>
                <w:rFonts w:ascii="GHEA Grapalat" w:hAnsi="GHEA Grapalat" w:cs="Calibri"/>
                <w:sz w:val="20"/>
              </w:rPr>
            </w:pPr>
            <w:r w:rsidRPr="0092029E">
              <w:rPr>
                <w:rFonts w:ascii="GHEA Grapalat" w:hAnsi="GHEA Grapalat" w:cs="Calibri"/>
                <w:sz w:val="20"/>
              </w:rPr>
              <w:t>1) GN 1 / 1-65 - Չափերը (ԵxԼxԲ) 530x325x65 մմ, ծավալը 8 լ - 8 հատ.</w:t>
            </w:r>
          </w:p>
          <w:p w:rsidR="0092029E" w:rsidRPr="0092029E" w:rsidRDefault="0092029E" w:rsidP="002130EC">
            <w:pPr>
              <w:rPr>
                <w:rFonts w:ascii="GHEA Grapalat" w:hAnsi="GHEA Grapalat" w:cs="Calibri"/>
                <w:sz w:val="20"/>
              </w:rPr>
            </w:pPr>
            <w:r w:rsidRPr="0092029E">
              <w:rPr>
                <w:rFonts w:ascii="GHEA Grapalat" w:hAnsi="GHEA Grapalat" w:cs="Calibri"/>
                <w:sz w:val="20"/>
              </w:rPr>
              <w:t>2) GN 1 / 1-40 - Չափերը (ԵxԼxԲ) 530x325x40 մմ, ծավալը 5.1 լ - 8 հատ.</w:t>
            </w:r>
          </w:p>
          <w:p w:rsidR="0092029E" w:rsidRPr="0092029E" w:rsidRDefault="0092029E" w:rsidP="002130EC">
            <w:pPr>
              <w:rPr>
                <w:rFonts w:ascii="GHEA Grapalat" w:hAnsi="GHEA Grapalat" w:cs="Calibri"/>
                <w:sz w:val="20"/>
              </w:rPr>
            </w:pPr>
            <w:r w:rsidRPr="0092029E">
              <w:rPr>
                <w:rFonts w:ascii="GHEA Grapalat" w:hAnsi="GHEA Grapalat" w:cs="Calibri"/>
                <w:sz w:val="20"/>
              </w:rPr>
              <w:t>3) GN 1 / 1-20 - Չափերը (ԵxԼxԲ) 530x325x20 մմ, ծավալը 1.9 լ - 8 հատ.</w:t>
            </w:r>
          </w:p>
          <w:p w:rsidR="0092029E" w:rsidRPr="0092029E" w:rsidRDefault="0092029E" w:rsidP="002130EC">
            <w:pPr>
              <w:rPr>
                <w:rFonts w:ascii="GHEA Grapalat" w:hAnsi="GHEA Grapalat" w:cs="Calibri"/>
                <w:sz w:val="20"/>
              </w:rPr>
            </w:pPr>
            <w:r w:rsidRPr="0092029E">
              <w:rPr>
                <w:rFonts w:ascii="GHEA Grapalat" w:hAnsi="GHEA Grapalat" w:cs="Calibri"/>
                <w:sz w:val="20"/>
              </w:rPr>
              <w:t>Գաստրոնոմ տարաների հետ պետք է լինեն բռնակներով 6 կափարիչ։ Կափարիչները՝ բարձրորակ CNS 18/10 (AISI 304) 0.8 մմ հաստությամբ չժանգոտվող պողպատից։</w:t>
            </w:r>
          </w:p>
          <w:p w:rsidR="0092029E" w:rsidRPr="0092029E" w:rsidRDefault="0092029E" w:rsidP="002130EC">
            <w:pPr>
              <w:rPr>
                <w:rFonts w:ascii="GHEA Grapalat" w:hAnsi="GHEA Grapalat" w:cs="Calibri"/>
                <w:sz w:val="20"/>
              </w:rPr>
            </w:pPr>
            <w:r w:rsidRPr="0092029E">
              <w:rPr>
                <w:rFonts w:ascii="GHEA Grapalat" w:hAnsi="GHEA Grapalat" w:cs="Calibri"/>
                <w:sz w:val="20"/>
              </w:rPr>
              <w:lastRenderedPageBreak/>
              <w:t>1) Կափարիչը GN1/2-ի համար (530 x 325 մմ) - 6 հատ.</w:t>
            </w:r>
          </w:p>
          <w:p w:rsidR="0092029E" w:rsidRPr="0092029E" w:rsidRDefault="0092029E" w:rsidP="002130EC">
            <w:pPr>
              <w:rPr>
                <w:rFonts w:ascii="GHEA Grapalat" w:hAnsi="GHEA Grapalat" w:cs="Calibri"/>
                <w:sz w:val="20"/>
              </w:rPr>
            </w:pPr>
            <w:r w:rsidRPr="0092029E">
              <w:rPr>
                <w:rFonts w:ascii="GHEA Grapalat" w:hAnsi="GHEA Grapalat" w:cs="Calibri"/>
                <w:sz w:val="20"/>
              </w:rP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p>
          <w:p w:rsidR="0092029E" w:rsidRPr="0092029E" w:rsidRDefault="0092029E" w:rsidP="002130EC">
            <w:pPr>
              <w:rPr>
                <w:rFonts w:ascii="GHEA Grapalat" w:hAnsi="GHEA Grapalat" w:cs="Calibri"/>
                <w:sz w:val="20"/>
              </w:rPr>
            </w:pPr>
            <w:r w:rsidRPr="0092029E">
              <w:rPr>
                <w:rFonts w:ascii="GHEA Grapalat" w:hAnsi="GHEA Grapalat" w:cs="Calibri"/>
                <w:sz w:val="20"/>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lastRenderedPageBreak/>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1</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lastRenderedPageBreak/>
              <w:t>1.3</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Ֆիլտր-ջրի փափկեցուցիչ - Չափսերը (ԵxԼxԲ) 178 x 137 x 576 մմ (±5) մմ: Զտիչը նախապատրաստում է ջուրը շոգեկենվեկցիոն վառարանի համար, նվազեցնում է ջրի կարբոնատային կոշտությունը և կանխարգելում նստվածքի ձևավորումը: Աշխատանքային ճնշումը 2-ից 8 բար։ Ջրի ջերմաստիճանը 4C - 30C։ Շրջակա միջավայրի ջերմաստիճանը 4C - 40C։ Վերևում միացման չափսը՝ - G3/8։ Հոսքի արագությունը դիֆերենցիալ ճնշման դեպքում - 145 լ ժամում։ Անվանական հոսքի արագությունը - 60 լ ժամում։ Դատարկ քարթրիջի ծավալը - 1,9լ։ Ունի ֆիլտրի կափարիչ 0-70%, պատին ամրացնելու կանգնակ, ֆիլտրի քարթրիջ, ճկուն խողովակ 1,5 մ 3,4" x 3,8", փակող փական 3,4" և 3,8"": Նմուշ նկարը կցվում է:</w:t>
            </w:r>
            <w:r w:rsidRPr="0092029E">
              <w:rPr>
                <w:rFonts w:ascii="GHEA Grapalat" w:hAnsi="GHEA Grapalat" w:cs="Calibri"/>
                <w:sz w:val="20"/>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1</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1.4</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92029E">
              <w:rPr>
                <w:rFonts w:ascii="GHEA Grapalat" w:hAnsi="GHEA Grapalat" w:cs="Calibri"/>
                <w:sz w:val="20"/>
              </w:rPr>
              <w:br/>
              <w:t xml:space="preserve"> Նմուշ նկարը կցվում է:</w:t>
            </w:r>
            <w:r w:rsidRPr="0092029E">
              <w:rPr>
                <w:rFonts w:ascii="GHEA Grapalat" w:hAnsi="GHEA Grapalat" w:cs="Calibri"/>
                <w:sz w:val="20"/>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1</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Calibri" w:hAnsi="Calibri" w:cs="Calibri"/>
                <w:sz w:val="20"/>
              </w:rPr>
              <w:t> </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2. ՍԱՌՆԱՐԱՆԱՅԻՆ ՍԱՐՔԱՎՈՐՈՒՄՆԵՐ</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Calibri" w:hAnsi="Calibri" w:cs="Calibri"/>
                <w:sz w:val="20"/>
              </w:rPr>
              <w:t> </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Calibri" w:hAnsi="Calibri" w:cs="Calibri"/>
                <w:sz w:val="20"/>
              </w:rPr>
              <w:t> </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2.1</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92029E">
              <w:rPr>
                <w:rFonts w:ascii="GHEA Grapalat" w:hAnsi="GHEA Grapalat" w:cs="Calibri"/>
                <w:sz w:val="20"/>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1</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2.2</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 նկարը կցվում է:Պայմանագրի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1</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2.3</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92029E">
              <w:rPr>
                <w:rFonts w:ascii="GHEA Grapalat" w:hAnsi="GHEA Grapalat" w:cs="Calibri"/>
                <w:sz w:val="20"/>
              </w:rPr>
              <w:br/>
              <w:t xml:space="preserve">Պայմանագրի կատարման փուլում պետք է ներկայացվի ապրանքի համապատասխանության սերտիֆիկատ (որակի հավաստագիր) </w:t>
            </w:r>
            <w:r w:rsidRPr="0092029E">
              <w:rPr>
                <w:rFonts w:ascii="GHEA Grapalat" w:hAnsi="GHEA Grapalat" w:cs="Calibri"/>
                <w:sz w:val="20"/>
              </w:rPr>
              <w:lastRenderedPageBreak/>
              <w:t>կամ ապրանքն արտադրողից կամ վերջինիս ներկայացուցչից երաշխիքային նամակ։</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lastRenderedPageBreak/>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1</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Calibri" w:hAnsi="Calibri" w:cs="Calibri"/>
                <w:sz w:val="20"/>
              </w:rPr>
              <w:lastRenderedPageBreak/>
              <w:t> </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3. ԷԼԵԿՏՐԱՍԱՐՔԱՎՈՐՈՒՄՆԵՐ</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Calibri" w:hAnsi="Calibri" w:cs="Calibri"/>
                <w:sz w:val="20"/>
              </w:rPr>
              <w:t> </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Calibri" w:hAnsi="Calibri" w:cs="Calibri"/>
                <w:sz w:val="20"/>
              </w:rPr>
              <w:t> </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3.1</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92029E">
              <w:rPr>
                <w:rFonts w:ascii="GHEA Grapalat" w:hAnsi="GHEA Grapalat" w:cs="Calibri"/>
                <w:sz w:val="20"/>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1</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3.2</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92029E">
              <w:rPr>
                <w:rFonts w:ascii="GHEA Grapalat" w:hAnsi="GHEA Grapalat" w:cs="Calibri"/>
                <w:sz w:val="20"/>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1</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Calibri" w:hAnsi="Calibri" w:cs="Calibri"/>
                <w:sz w:val="20"/>
              </w:rPr>
              <w:t> </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4. ՉԵԶՈՔ ՍԱՐՔԱՎՈՐՈՒՄՆԵՐ</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Calibri" w:hAnsi="Calibri" w:cs="Calibri"/>
                <w:sz w:val="20"/>
              </w:rPr>
              <w:t> </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Calibri" w:hAnsi="Calibri" w:cs="Calibri"/>
                <w:sz w:val="20"/>
              </w:rPr>
              <w:t> </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4.1</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7</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4.2</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3</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4.3</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1</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4.4</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1</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4.5</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1</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4.6</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Անվասայլակներ: Մատուցման սայլակ 2 հարկ AISI 304 չժանգոտվող պողպատից, հաստությունը՝ առնվազն 0.8 մմ, անիվներով:</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2</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4.7</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 xml:space="preserve">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w:t>
            </w:r>
            <w:r w:rsidRPr="0092029E">
              <w:rPr>
                <w:rFonts w:ascii="GHEA Grapalat" w:hAnsi="GHEA Grapalat" w:cs="Calibri"/>
                <w:sz w:val="20"/>
              </w:rPr>
              <w:lastRenderedPageBreak/>
              <w:t>է տաք և սառը ջրին, նախատեսված է մինչև 30-50 բար ճնշման օգտագործման համար։ Խողովակը ջերմակայուն է 100 ° C:Նմուշ նկարը կցվում է:</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lastRenderedPageBreak/>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2</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lastRenderedPageBreak/>
              <w:t>4.8</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1</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Calibri" w:hAnsi="Calibri" w:cs="Calibri"/>
                <w:sz w:val="20"/>
              </w:rPr>
              <w:t> </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5. ԿՇԵՌՔԱՅԻՆ ՍԱՐՔԱՎՈՐՈՒՄՆԵՐ</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Calibri" w:hAnsi="Calibri" w:cs="Calibri"/>
                <w:sz w:val="20"/>
              </w:rPr>
              <w:t> </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Calibri" w:hAnsi="Calibri" w:cs="Calibri"/>
                <w:sz w:val="20"/>
              </w:rPr>
              <w:t> </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5.1</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1</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5.2</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2</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Calibri" w:hAnsi="Calibri" w:cs="Calibri"/>
                <w:sz w:val="20"/>
              </w:rPr>
              <w:t> </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6. ՕԴԱՔԱՐՇ ՍԱՐՔԱՎՈՐՈՒՄՆԵՐ</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Calibri" w:hAnsi="Calibri" w:cs="Calibri"/>
                <w:sz w:val="20"/>
              </w:rPr>
              <w:t> </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Calibri" w:hAnsi="Calibri" w:cs="Calibri"/>
                <w:sz w:val="20"/>
              </w:rPr>
              <w:t> </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6.1</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1</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6.2</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Օդաքարշ պատին ամրացող 1400x1000x350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806-1209 խմ/ժ.</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1</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Calibri" w:hAnsi="Calibri" w:cs="Calibri"/>
                <w:sz w:val="20"/>
              </w:rPr>
              <w:t> </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7. ՀՈՍՔԱԳԾԱՅԻՆ ՍԱՐՔԱՎՈՐՈՒՄՆԵՐ</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Calibri" w:hAnsi="Calibri" w:cs="Calibri"/>
                <w:sz w:val="20"/>
              </w:rPr>
              <w:t> </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Calibri" w:hAnsi="Calibri" w:cs="Calibri"/>
                <w:sz w:val="20"/>
              </w:rPr>
              <w:t> </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7.1</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Ինքնասպասարկման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92029E">
              <w:rPr>
                <w:rFonts w:ascii="GHEA Grapalat" w:hAnsi="GHEA Grapalat" w:cs="Calibri"/>
                <w:sz w:val="20"/>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1</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7.2</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 xml:space="preserve">Ինքնասպասարկման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w:t>
            </w:r>
            <w:r w:rsidRPr="0092029E">
              <w:rPr>
                <w:rFonts w:ascii="GHEA Grapalat" w:hAnsi="GHEA Grapalat" w:cs="Calibri"/>
                <w:sz w:val="20"/>
              </w:rPr>
              <w:lastRenderedPageBreak/>
              <w:t>խոնավության պայմաններում: Վաճառասեղանի կլիմայական դասը՝ 4-րդ։</w:t>
            </w:r>
            <w:r w:rsidRPr="0092029E">
              <w:rPr>
                <w:rFonts w:ascii="GHEA Grapalat" w:hAnsi="GHEA Grapalat" w:cs="Calibri"/>
                <w:sz w:val="20"/>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lastRenderedPageBreak/>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1</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lastRenderedPageBreak/>
              <w:t>7.3</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92029E">
              <w:rPr>
                <w:rFonts w:ascii="GHEA Grapalat" w:hAnsi="GHEA Grapalat" w:cs="Calibri"/>
                <w:sz w:val="20"/>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1</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Calibri" w:hAnsi="Calibri" w:cs="Calibri"/>
                <w:sz w:val="20"/>
              </w:rPr>
              <w:t> </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8. ԿԱՀՈՒՅՔ</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Calibri" w:hAnsi="Calibri" w:cs="Calibri"/>
                <w:sz w:val="20"/>
              </w:rPr>
              <w:t> </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Calibri" w:hAnsi="Calibri" w:cs="Calibri"/>
                <w:sz w:val="20"/>
              </w:rPr>
              <w:t> </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8.1</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15</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8.2</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15</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8.3</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92029E">
              <w:rPr>
                <w:rFonts w:ascii="GHEA Grapalat" w:hAnsi="GHEA Grapalat" w:cs="Calibri"/>
                <w:sz w:val="20"/>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150</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Calibri" w:hAnsi="Calibri" w:cs="Calibri"/>
                <w:sz w:val="20"/>
              </w:rPr>
              <w:lastRenderedPageBreak/>
              <w:t> </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9. ԽՈՀԱՆՈՑԱՅԻՆ ՊԱՐԱԳԱՆԵՐ</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Calibri" w:hAnsi="Calibri" w:cs="Calibri"/>
                <w:sz w:val="20"/>
              </w:rPr>
              <w:t> </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Calibri" w:hAnsi="Calibri" w:cs="Calibri"/>
                <w:sz w:val="20"/>
              </w:rPr>
              <w:t> </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9.1</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92029E">
              <w:rPr>
                <w:rFonts w:ascii="GHEA Grapalat" w:hAnsi="GHEA Grapalat" w:cs="Calibri"/>
                <w:sz w:val="20"/>
              </w:rPr>
              <w:br/>
              <w:t>Ապրանքի վրա մակնշված (ոչ սասնձային տարբերակով) լինի օգտագործված նյութը:</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147</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9.2</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92029E">
              <w:rPr>
                <w:rFonts w:ascii="GHEA Grapalat" w:hAnsi="GHEA Grapalat" w:cs="Calibri"/>
                <w:sz w:val="20"/>
              </w:rPr>
              <w:br/>
              <w:t>Ապրանքի վրա մակնշված (ոչ սասնձային տարբերակով) լինի օգտագործված նյութը:</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147</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9.3</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92029E">
              <w:rPr>
                <w:rFonts w:ascii="GHEA Grapalat" w:hAnsi="GHEA Grapalat" w:cs="Calibri"/>
                <w:sz w:val="20"/>
              </w:rPr>
              <w:br/>
              <w:t>Ապրանքը պետք է ունենա արտադրողի մակնշում:</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147</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9.4</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92029E">
              <w:rPr>
                <w:rFonts w:ascii="GHEA Grapalat" w:hAnsi="GHEA Grapalat" w:cs="Calibri"/>
                <w:sz w:val="20"/>
              </w:rPr>
              <w:br/>
              <w:t>Ապրանքը պետք է ունենա արտադրողի մակնշում:</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147</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9.5</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92029E">
              <w:rPr>
                <w:rFonts w:ascii="GHEA Grapalat" w:hAnsi="GHEA Grapalat" w:cs="Calibri"/>
                <w:sz w:val="20"/>
              </w:rPr>
              <w:br/>
              <w:t>Ապրանքը պետք է ունենա արտադրողի մակնշում:</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147</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9.6</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3</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9.7</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3</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9.8</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4</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9.9</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6</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9.10</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3</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9.11</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Սննդի տարաներ GN 1/1 - Գաստրոնոմ տարաներ, սննդային չժանգոտվող պողպատից, 530х325х60մմ, ԳՕՍՏ 27002-86 և ԳՕՍՏ 27002-2020-ի չափորոշիչներին համապատասխան: GN 1/1:</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5</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9.12</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Թասեր 5լ - սննդային չժանգոտվող պողպատից՝ առնվազն AISI -304, ԳՕՍՏ 27002-86 և ԳՕՍՏ 27002-2020-ի չափորոշիչներին համապատասխան։</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5</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lastRenderedPageBreak/>
              <w:t>9.13</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Թասեր 10լ - սննդային չժանգոտվող պողպատից՝ առնվազն AISI -304,ԳՕՍՏ 27002-86 և ԳՕՍՏ 27002-2020-ի չափորոշիչներին համապատասխան։</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5</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9.14</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3</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9.15</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1</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9.16</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1</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9.17</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Շերեփ - 250մլ, սննդային չժանգոտվող պողպատից՝ առնվազն AISI -304, բռնակը ամբողջական։ ԳՕՍՏ 27002-86 և ԳՕՍՏ 27002-2020-ի չափորոշիչներին համապատասխան։</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2</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9.18</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3</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9.19</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2</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9.20</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3</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9.21</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1</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9.22</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92029E">
              <w:rPr>
                <w:rFonts w:ascii="GHEA Grapalat" w:hAnsi="GHEA Grapalat" w:cs="Calibri"/>
                <w:sz w:val="20"/>
              </w:rPr>
              <w:br/>
              <w:t>Ապրանքի վրա մակնշված (ոչ սասնձային տարբերակով) լինի օգտագործված նյութը:</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1</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9.23</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1</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9.24</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Չափիչ բաժակներ բաժնեչափով 1լ - Չափման բաժակ 1լ, պլաստիկ:</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2</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9.25</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Չափիչ բաժակներ բաժնեչափով 0.5լ - Չափման բաժակ 0,5 լ, պլաստիկ:</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2</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9.26</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1</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9.27</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Ջերմաչափեր սենյակի - Սենյակի թվային ջերմաչափ, ջերմաստիճան ցույց տալու միջակայքը առնվազն -10 °C + 50 ° C: Պլաստիկ, փայտե կամ ապակյա խցիկով:</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4</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9.28</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Դույլ պլաստմասե, 10լ։ Դույլ հատակի լվացման, ախտահանման համար, 10լ, բռնակով, հումքը պլաստմասե:</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3</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9.29</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Սննդի տարաներ, 10լ։ Տարա 10լ տարողությամբ, կափարիչով, հումքը պլաստմասե, սննդային:</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5</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9.30</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Սննդի տարաներ, 20լ։ Տարա 20լ տարողությամբ, կափարիչով, հումքը պլաստմասե, սննդային:</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5</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9.31</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Աղբարկղ, պլաստմասե, 20լ։ Խոհանոցի աղբաման կափարիչով ոտքով բացվող, 20լ տարողությամբ, հումքը պլաստմասե:</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3</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lastRenderedPageBreak/>
              <w:t>9.32</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Աղբարկղ, պլաստմասե, 60լ։ Խոհանոցի աղբաման կափարիչով ոտքով բացվող, 60լ տարողությամբ, հումքը պլաստմասե:</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1</w:t>
            </w:r>
          </w:p>
        </w:tc>
      </w:tr>
      <w:tr w:rsidR="0092029E" w:rsidRPr="0092029E" w:rsidTr="0092029E">
        <w:trPr>
          <w:trHeight w:val="315"/>
        </w:trPr>
        <w:tc>
          <w:tcPr>
            <w:tcW w:w="955"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9.33</w:t>
            </w:r>
          </w:p>
        </w:tc>
        <w:tc>
          <w:tcPr>
            <w:tcW w:w="12653" w:type="dxa"/>
            <w:hideMark/>
          </w:tcPr>
          <w:p w:rsidR="0092029E" w:rsidRPr="0092029E" w:rsidRDefault="0092029E" w:rsidP="002130EC">
            <w:pPr>
              <w:rPr>
                <w:rFonts w:ascii="GHEA Grapalat" w:hAnsi="GHEA Grapalat" w:cs="Calibri"/>
                <w:sz w:val="20"/>
              </w:rPr>
            </w:pPr>
            <w:r w:rsidRPr="0092029E">
              <w:rPr>
                <w:rFonts w:ascii="GHEA Grapalat" w:hAnsi="GHEA Grapalat" w:cs="Calibri"/>
                <w:sz w:val="20"/>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1049"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հատ</w:t>
            </w:r>
          </w:p>
        </w:tc>
        <w:tc>
          <w:tcPr>
            <w:tcW w:w="994" w:type="dxa"/>
            <w:vAlign w:val="center"/>
            <w:hideMark/>
          </w:tcPr>
          <w:p w:rsidR="0092029E" w:rsidRPr="0092029E" w:rsidRDefault="0092029E" w:rsidP="002130EC">
            <w:pPr>
              <w:jc w:val="center"/>
              <w:rPr>
                <w:rFonts w:ascii="GHEA Grapalat" w:hAnsi="GHEA Grapalat" w:cs="Calibri"/>
                <w:sz w:val="20"/>
              </w:rPr>
            </w:pPr>
            <w:r w:rsidRPr="0092029E">
              <w:rPr>
                <w:rFonts w:ascii="GHEA Grapalat" w:hAnsi="GHEA Grapalat" w:cs="Calibri"/>
                <w:sz w:val="20"/>
              </w:rPr>
              <w:t>2</w:t>
            </w:r>
          </w:p>
        </w:tc>
      </w:tr>
    </w:tbl>
    <w:p w:rsidR="006950E5" w:rsidRPr="0092029E" w:rsidRDefault="006950E5" w:rsidP="009A7816">
      <w:pPr>
        <w:jc w:val="both"/>
        <w:rPr>
          <w:rFonts w:ascii="GHEA Grapalat" w:hAnsi="GHEA Grapalat" w:cs="Sylfaen"/>
          <w:b/>
          <w:i/>
          <w:sz w:val="20"/>
        </w:rPr>
      </w:pPr>
    </w:p>
    <w:p w:rsidR="006950E5" w:rsidRPr="0092029E" w:rsidRDefault="006950E5" w:rsidP="0092029E">
      <w:pPr>
        <w:ind w:left="90" w:right="124"/>
        <w:jc w:val="both"/>
        <w:rPr>
          <w:rFonts w:ascii="GHEA Grapalat" w:hAnsi="GHEA Grapalat" w:cs="Sylfaen"/>
          <w:b/>
          <w:i/>
          <w:sz w:val="20"/>
        </w:rPr>
      </w:pPr>
      <w:r w:rsidRPr="0095305B">
        <w:rPr>
          <w:rFonts w:ascii="GHEA Grapalat" w:hAnsi="GHEA Grapalat" w:cs="Sylfaen"/>
          <w:b/>
          <w:i/>
          <w:sz w:val="20"/>
          <w:lang w:val="ru-RU"/>
        </w:rPr>
        <w:t>Ծանոթություն՝</w:t>
      </w:r>
      <w:r w:rsidRPr="0092029E">
        <w:rPr>
          <w:rFonts w:ascii="GHEA Grapalat" w:hAnsi="GHEA Grapalat" w:cs="Sylfaen"/>
          <w:b/>
          <w:i/>
          <w:sz w:val="20"/>
        </w:rPr>
        <w:t xml:space="preserve"> </w:t>
      </w:r>
      <w:r>
        <w:rPr>
          <w:rFonts w:ascii="GHEA Grapalat" w:hAnsi="GHEA Grapalat" w:cs="Sylfaen"/>
          <w:b/>
          <w:i/>
          <w:sz w:val="20"/>
          <w:lang w:val="ru-RU"/>
        </w:rPr>
        <w:t>նմուշ</w:t>
      </w:r>
      <w:r w:rsidRPr="0092029E">
        <w:rPr>
          <w:rFonts w:ascii="GHEA Grapalat" w:hAnsi="GHEA Grapalat" w:cs="Sylfaen"/>
          <w:b/>
          <w:i/>
          <w:sz w:val="20"/>
        </w:rPr>
        <w:t>-</w:t>
      </w:r>
      <w:r w:rsidRPr="0095305B">
        <w:rPr>
          <w:rFonts w:ascii="GHEA Grapalat" w:hAnsi="GHEA Grapalat" w:cs="Sylfaen"/>
          <w:b/>
          <w:i/>
          <w:sz w:val="20"/>
          <w:lang w:val="ru-RU"/>
        </w:rPr>
        <w:t>նկարները</w:t>
      </w:r>
      <w:r w:rsidRPr="0092029E">
        <w:rPr>
          <w:rFonts w:ascii="GHEA Grapalat" w:hAnsi="GHEA Grapalat" w:cs="Sylfaen"/>
          <w:b/>
          <w:i/>
          <w:sz w:val="20"/>
        </w:rPr>
        <w:t xml:space="preserve"> </w:t>
      </w:r>
      <w:r w:rsidRPr="0095305B">
        <w:rPr>
          <w:rFonts w:ascii="GHEA Grapalat" w:hAnsi="GHEA Grapalat" w:cs="Sylfaen"/>
          <w:b/>
          <w:i/>
          <w:sz w:val="20"/>
          <w:lang w:val="ru-RU"/>
        </w:rPr>
        <w:t>տրվում</w:t>
      </w:r>
      <w:r w:rsidRPr="0092029E">
        <w:rPr>
          <w:rFonts w:ascii="GHEA Grapalat" w:hAnsi="GHEA Grapalat" w:cs="Sylfaen"/>
          <w:b/>
          <w:i/>
          <w:sz w:val="20"/>
        </w:rPr>
        <w:t xml:space="preserve"> </w:t>
      </w:r>
      <w:r w:rsidRPr="0095305B">
        <w:rPr>
          <w:rFonts w:ascii="GHEA Grapalat" w:hAnsi="GHEA Grapalat" w:cs="Sylfaen"/>
          <w:b/>
          <w:i/>
          <w:sz w:val="20"/>
          <w:lang w:val="ru-RU"/>
        </w:rPr>
        <w:t>են</w:t>
      </w:r>
      <w:r w:rsidRPr="0092029E">
        <w:rPr>
          <w:rFonts w:ascii="GHEA Grapalat" w:hAnsi="GHEA Grapalat" w:cs="Sylfaen"/>
          <w:b/>
          <w:i/>
          <w:sz w:val="20"/>
        </w:rPr>
        <w:t xml:space="preserve"> </w:t>
      </w:r>
      <w:r w:rsidRPr="0095305B">
        <w:rPr>
          <w:rFonts w:ascii="GHEA Grapalat" w:hAnsi="GHEA Grapalat" w:cs="Sylfaen"/>
          <w:b/>
          <w:i/>
          <w:sz w:val="20"/>
          <w:lang w:val="ru-RU"/>
        </w:rPr>
        <w:t>զուտ</w:t>
      </w:r>
      <w:r w:rsidRPr="0092029E">
        <w:rPr>
          <w:rFonts w:ascii="GHEA Grapalat" w:hAnsi="GHEA Grapalat" w:cs="Sylfaen"/>
          <w:b/>
          <w:i/>
          <w:sz w:val="20"/>
        </w:rPr>
        <w:t xml:space="preserve"> </w:t>
      </w:r>
      <w:r w:rsidRPr="0095305B">
        <w:rPr>
          <w:rFonts w:ascii="GHEA Grapalat" w:hAnsi="GHEA Grapalat" w:cs="Sylfaen"/>
          <w:b/>
          <w:i/>
          <w:sz w:val="20"/>
          <w:lang w:val="ru-RU"/>
        </w:rPr>
        <w:t>ընդհանուր</w:t>
      </w:r>
      <w:r w:rsidRPr="0092029E">
        <w:rPr>
          <w:rFonts w:ascii="GHEA Grapalat" w:hAnsi="GHEA Grapalat" w:cs="Sylfaen"/>
          <w:b/>
          <w:i/>
          <w:sz w:val="20"/>
        </w:rPr>
        <w:t xml:space="preserve"> </w:t>
      </w:r>
      <w:r w:rsidRPr="0095305B">
        <w:rPr>
          <w:rFonts w:ascii="GHEA Grapalat" w:hAnsi="GHEA Grapalat" w:cs="Sylfaen"/>
          <w:b/>
          <w:i/>
          <w:sz w:val="20"/>
          <w:lang w:val="ru-RU"/>
        </w:rPr>
        <w:t>պատկերացում</w:t>
      </w:r>
      <w:r w:rsidRPr="0092029E">
        <w:rPr>
          <w:rFonts w:ascii="GHEA Grapalat" w:hAnsi="GHEA Grapalat" w:cs="Sylfaen"/>
          <w:b/>
          <w:i/>
          <w:sz w:val="20"/>
        </w:rPr>
        <w:t xml:space="preserve"> </w:t>
      </w:r>
      <w:r w:rsidRPr="0095305B">
        <w:rPr>
          <w:rFonts w:ascii="GHEA Grapalat" w:hAnsi="GHEA Grapalat" w:cs="Sylfaen"/>
          <w:b/>
          <w:i/>
          <w:sz w:val="20"/>
          <w:lang w:val="ru-RU"/>
        </w:rPr>
        <w:t>կազմելու</w:t>
      </w:r>
      <w:r w:rsidRPr="0092029E">
        <w:rPr>
          <w:rFonts w:ascii="GHEA Grapalat" w:hAnsi="GHEA Grapalat" w:cs="Sylfaen"/>
          <w:b/>
          <w:i/>
          <w:sz w:val="20"/>
        </w:rPr>
        <w:t xml:space="preserve"> </w:t>
      </w:r>
      <w:r w:rsidRPr="0095305B">
        <w:rPr>
          <w:rFonts w:ascii="GHEA Grapalat" w:hAnsi="GHEA Grapalat" w:cs="Sylfaen"/>
          <w:b/>
          <w:i/>
          <w:sz w:val="20"/>
          <w:lang w:val="ru-RU"/>
        </w:rPr>
        <w:t>նպատակով</w:t>
      </w:r>
      <w:r w:rsidRPr="0092029E">
        <w:rPr>
          <w:rFonts w:ascii="GHEA Grapalat" w:hAnsi="GHEA Grapalat" w:cs="Sylfaen"/>
          <w:b/>
          <w:i/>
          <w:sz w:val="20"/>
        </w:rPr>
        <w:t xml:space="preserve"> </w:t>
      </w:r>
      <w:r w:rsidRPr="0095305B">
        <w:rPr>
          <w:rFonts w:ascii="GHEA Grapalat" w:hAnsi="GHEA Grapalat" w:cs="Sylfaen"/>
          <w:b/>
          <w:i/>
          <w:sz w:val="20"/>
          <w:lang w:val="ru-RU"/>
        </w:rPr>
        <w:t>և</w:t>
      </w:r>
      <w:r w:rsidRPr="0092029E">
        <w:rPr>
          <w:rFonts w:ascii="GHEA Grapalat" w:hAnsi="GHEA Grapalat" w:cs="Sylfaen"/>
          <w:b/>
          <w:i/>
          <w:sz w:val="20"/>
        </w:rPr>
        <w:t xml:space="preserve"> </w:t>
      </w:r>
      <w:r w:rsidRPr="0095305B">
        <w:rPr>
          <w:rFonts w:ascii="GHEA Grapalat" w:hAnsi="GHEA Grapalat" w:cs="Sylfaen"/>
          <w:b/>
          <w:i/>
          <w:sz w:val="20"/>
          <w:lang w:val="ru-RU"/>
        </w:rPr>
        <w:t>չեն</w:t>
      </w:r>
      <w:r w:rsidRPr="0092029E">
        <w:rPr>
          <w:rFonts w:ascii="GHEA Grapalat" w:hAnsi="GHEA Grapalat" w:cs="Sylfaen"/>
          <w:b/>
          <w:i/>
          <w:sz w:val="20"/>
        </w:rPr>
        <w:t xml:space="preserve"> </w:t>
      </w:r>
      <w:r w:rsidRPr="0095305B">
        <w:rPr>
          <w:rFonts w:ascii="GHEA Grapalat" w:hAnsi="GHEA Grapalat" w:cs="Sylfaen"/>
          <w:b/>
          <w:i/>
          <w:sz w:val="20"/>
          <w:lang w:val="ru-RU"/>
        </w:rPr>
        <w:t>կազմելու</w:t>
      </w:r>
      <w:r w:rsidRPr="0092029E">
        <w:rPr>
          <w:rFonts w:ascii="GHEA Grapalat" w:hAnsi="GHEA Grapalat" w:cs="Sylfaen"/>
          <w:b/>
          <w:i/>
          <w:sz w:val="20"/>
        </w:rPr>
        <w:t xml:space="preserve"> </w:t>
      </w:r>
      <w:r w:rsidRPr="0095305B">
        <w:rPr>
          <w:rFonts w:ascii="GHEA Grapalat" w:hAnsi="GHEA Grapalat" w:cs="Sylfaen"/>
          <w:b/>
          <w:i/>
          <w:sz w:val="20"/>
          <w:lang w:val="ru-RU"/>
        </w:rPr>
        <w:t>հետագայում</w:t>
      </w:r>
      <w:r w:rsidRPr="0092029E">
        <w:rPr>
          <w:rFonts w:ascii="GHEA Grapalat" w:hAnsi="GHEA Grapalat" w:cs="Sylfaen"/>
          <w:b/>
          <w:i/>
          <w:sz w:val="20"/>
        </w:rPr>
        <w:t xml:space="preserve"> </w:t>
      </w:r>
      <w:r w:rsidRPr="0095305B">
        <w:rPr>
          <w:rFonts w:ascii="GHEA Grapalat" w:hAnsi="GHEA Grapalat" w:cs="Sylfaen"/>
          <w:b/>
          <w:i/>
          <w:sz w:val="20"/>
          <w:lang w:val="ru-RU"/>
        </w:rPr>
        <w:t>կնքվող</w:t>
      </w:r>
      <w:r w:rsidRPr="0092029E">
        <w:rPr>
          <w:rFonts w:ascii="GHEA Grapalat" w:hAnsi="GHEA Grapalat" w:cs="Sylfaen"/>
          <w:b/>
          <w:i/>
          <w:sz w:val="20"/>
        </w:rPr>
        <w:t xml:space="preserve"> </w:t>
      </w:r>
      <w:r w:rsidRPr="0095305B">
        <w:rPr>
          <w:rFonts w:ascii="GHEA Grapalat" w:hAnsi="GHEA Grapalat" w:cs="Sylfaen"/>
          <w:b/>
          <w:i/>
          <w:sz w:val="20"/>
          <w:lang w:val="ru-RU"/>
        </w:rPr>
        <w:t>պայմանագրի</w:t>
      </w:r>
      <w:r w:rsidRPr="0092029E">
        <w:rPr>
          <w:rFonts w:ascii="GHEA Grapalat" w:hAnsi="GHEA Grapalat" w:cs="Sylfaen"/>
          <w:b/>
          <w:i/>
          <w:sz w:val="20"/>
        </w:rPr>
        <w:t xml:space="preserve"> </w:t>
      </w:r>
      <w:r w:rsidRPr="0095305B">
        <w:rPr>
          <w:rFonts w:ascii="GHEA Grapalat" w:hAnsi="GHEA Grapalat" w:cs="Sylfaen"/>
          <w:b/>
          <w:i/>
          <w:sz w:val="20"/>
          <w:lang w:val="ru-RU"/>
        </w:rPr>
        <w:t>մաս</w:t>
      </w:r>
      <w:r w:rsidRPr="0092029E">
        <w:rPr>
          <w:rFonts w:ascii="GHEA Grapalat" w:hAnsi="GHEA Grapalat" w:cs="Sylfaen"/>
          <w:b/>
          <w:i/>
          <w:sz w:val="20"/>
        </w:rPr>
        <w:t>:</w:t>
      </w:r>
    </w:p>
    <w:p w:rsidR="006950E5" w:rsidRDefault="006950E5" w:rsidP="0092029E">
      <w:pPr>
        <w:ind w:left="90" w:right="124"/>
        <w:jc w:val="both"/>
        <w:rPr>
          <w:rFonts w:ascii="GHEA Grapalat" w:hAnsi="GHEA Grapalat" w:cs="Sylfaen"/>
          <w:b/>
          <w:i/>
          <w:sz w:val="20"/>
          <w:lang w:val="ru-RU"/>
        </w:rPr>
      </w:pPr>
      <w:r w:rsidRPr="0095305B">
        <w:rPr>
          <w:rFonts w:ascii="GHEA Grapalat" w:hAnsi="GHEA Grapalat" w:cs="Sylfaen"/>
          <w:b/>
          <w:i/>
          <w:sz w:val="20"/>
          <w:lang w:val="ru-RU"/>
        </w:rPr>
        <w:t>Պատվիրատուի համար նախընտրելի է, որ մասնակ</w:t>
      </w:r>
      <w:r w:rsidRPr="0095305B">
        <w:rPr>
          <w:rFonts w:ascii="GHEA Grapalat" w:hAnsi="GHEA Grapalat" w:cs="Sylfaen"/>
          <w:b/>
          <w:i/>
          <w:sz w:val="20"/>
          <w:lang w:val="hy-AM"/>
        </w:rPr>
        <w:t>ց</w:t>
      </w:r>
      <w:r w:rsidRPr="0095305B">
        <w:rPr>
          <w:rFonts w:ascii="GHEA Grapalat" w:hAnsi="GHEA Grapalat" w:cs="Sylfaen"/>
          <w:b/>
          <w:i/>
          <w:sz w:val="20"/>
          <w:lang w:val="ru-RU"/>
        </w:rPr>
        <w:t xml:space="preserve">ի </w:t>
      </w:r>
      <w:r w:rsidRPr="0095305B">
        <w:rPr>
          <w:rFonts w:ascii="GHEA Grapalat" w:hAnsi="GHEA Grapalat" w:cs="Sylfaen"/>
          <w:b/>
          <w:i/>
          <w:sz w:val="20"/>
          <w:lang w:val="hy-AM"/>
        </w:rPr>
        <w:t xml:space="preserve">կողմից </w:t>
      </w:r>
      <w:r w:rsidRPr="0095305B">
        <w:rPr>
          <w:rFonts w:ascii="GHEA Grapalat" w:hAnsi="GHEA Grapalat" w:cs="Sylfaen"/>
          <w:b/>
          <w:i/>
          <w:sz w:val="20"/>
          <w:lang w:val="ru-RU"/>
        </w:rPr>
        <w:t>հայտի համար ֆայլերը կազմ</w:t>
      </w:r>
      <w:r w:rsidRPr="0095305B">
        <w:rPr>
          <w:rFonts w:ascii="GHEA Grapalat" w:hAnsi="GHEA Grapalat" w:cs="Sylfaen"/>
          <w:b/>
          <w:i/>
          <w:sz w:val="20"/>
          <w:lang w:val="hy-AM"/>
        </w:rPr>
        <w:t>վեն</w:t>
      </w:r>
      <w:r w:rsidRPr="0095305B">
        <w:rPr>
          <w:rFonts w:ascii="GHEA Grapalat" w:hAnsi="GHEA Grapalat" w:cs="Sylfaen"/>
          <w:b/>
          <w:i/>
          <w:sz w:val="20"/>
          <w:lang w:val="ru-RU"/>
        </w:rPr>
        <w:t xml:space="preserve">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rsidR="006950E5" w:rsidRDefault="006950E5" w:rsidP="006950E5">
      <w:pPr>
        <w:jc w:val="both"/>
        <w:rPr>
          <w:rFonts w:ascii="GHEA Grapalat" w:hAnsi="GHEA Grapalat" w:cs="Sylfaen"/>
          <w:b/>
          <w:i/>
          <w:sz w:val="20"/>
          <w:lang w:val="ru-RU"/>
        </w:rPr>
      </w:pPr>
    </w:p>
    <w:tbl>
      <w:tblPr>
        <w:tblW w:w="10465" w:type="dxa"/>
        <w:jc w:val="center"/>
        <w:tblLayout w:type="fixed"/>
        <w:tblLook w:val="04A0" w:firstRow="1" w:lastRow="0" w:firstColumn="1" w:lastColumn="0" w:noHBand="0" w:noVBand="1"/>
      </w:tblPr>
      <w:tblGrid>
        <w:gridCol w:w="4534"/>
        <w:gridCol w:w="1589"/>
        <w:gridCol w:w="4342"/>
      </w:tblGrid>
      <w:tr w:rsidR="006950E5" w:rsidTr="00495CDE">
        <w:trPr>
          <w:jc w:val="center"/>
        </w:trPr>
        <w:tc>
          <w:tcPr>
            <w:tcW w:w="4534" w:type="dxa"/>
          </w:tcPr>
          <w:p w:rsidR="006950E5" w:rsidRDefault="006950E5" w:rsidP="00495CDE">
            <w:pPr>
              <w:spacing w:line="360" w:lineRule="auto"/>
              <w:jc w:val="center"/>
              <w:rPr>
                <w:rFonts w:ascii="GHEA Grapalat" w:hAnsi="GHEA Grapalat" w:cs="Sylfaen"/>
                <w:b/>
                <w:bCs/>
                <w:sz w:val="20"/>
                <w:lang w:val="nb-NO" w:eastAsia="en-US"/>
              </w:rPr>
            </w:pPr>
            <w:r w:rsidRPr="000E62DB">
              <w:rPr>
                <w:rFonts w:ascii="GHEA Grapalat" w:hAnsi="GHEA Grapalat" w:cs="Sylfaen"/>
                <w:b/>
                <w:bCs/>
                <w:color w:val="000000"/>
                <w:lang w:val="nb-NO"/>
              </w:rPr>
              <w:t>Գ</w:t>
            </w:r>
            <w:r w:rsidRPr="000E62DB">
              <w:rPr>
                <w:rFonts w:ascii="GHEA Grapalat" w:hAnsi="GHEA Grapalat" w:cs="Sylfaen"/>
                <w:b/>
                <w:bCs/>
                <w:color w:val="000000"/>
                <w:lang w:val="hy-AM"/>
              </w:rPr>
              <w:t xml:space="preserve"> </w:t>
            </w:r>
            <w:r w:rsidRPr="000E62DB">
              <w:rPr>
                <w:rFonts w:ascii="GHEA Grapalat" w:hAnsi="GHEA Grapalat" w:cs="Sylfaen"/>
                <w:b/>
                <w:bCs/>
                <w:color w:val="000000"/>
                <w:lang w:val="nb-NO"/>
              </w:rPr>
              <w:t>Ն</w:t>
            </w:r>
            <w:r w:rsidRPr="000E62DB">
              <w:rPr>
                <w:rFonts w:ascii="GHEA Grapalat" w:hAnsi="GHEA Grapalat" w:cs="Sylfaen"/>
                <w:b/>
                <w:bCs/>
                <w:color w:val="000000"/>
                <w:lang w:val="hy-AM"/>
              </w:rPr>
              <w:t xml:space="preserve"> </w:t>
            </w:r>
            <w:r w:rsidRPr="000E62DB">
              <w:rPr>
                <w:rFonts w:ascii="GHEA Grapalat" w:hAnsi="GHEA Grapalat" w:cs="Sylfaen"/>
                <w:b/>
                <w:bCs/>
                <w:color w:val="000000"/>
                <w:lang w:val="nb-NO"/>
              </w:rPr>
              <w:t>Ո</w:t>
            </w:r>
            <w:r w:rsidRPr="000E62DB">
              <w:rPr>
                <w:rFonts w:ascii="GHEA Grapalat" w:hAnsi="GHEA Grapalat" w:cs="Sylfaen"/>
                <w:b/>
                <w:bCs/>
                <w:color w:val="000000"/>
                <w:lang w:val="hy-AM"/>
              </w:rPr>
              <w:t xml:space="preserve"> </w:t>
            </w:r>
            <w:r w:rsidRPr="000E62DB">
              <w:rPr>
                <w:rFonts w:ascii="GHEA Grapalat" w:hAnsi="GHEA Grapalat" w:cs="Sylfaen"/>
                <w:b/>
                <w:bCs/>
                <w:color w:val="000000"/>
                <w:lang w:val="nb-NO"/>
              </w:rPr>
              <w:t>Ր</w:t>
            </w:r>
            <w:r w:rsidRPr="000E62DB">
              <w:rPr>
                <w:rFonts w:ascii="GHEA Grapalat" w:hAnsi="GHEA Grapalat" w:cs="Sylfaen"/>
                <w:b/>
                <w:bCs/>
                <w:color w:val="000000"/>
                <w:lang w:val="hy-AM"/>
              </w:rPr>
              <w:t xml:space="preserve"> </w:t>
            </w:r>
            <w:r w:rsidRPr="000E62DB">
              <w:rPr>
                <w:rFonts w:ascii="GHEA Grapalat" w:hAnsi="GHEA Grapalat" w:cs="Sylfaen"/>
                <w:b/>
                <w:bCs/>
                <w:color w:val="000000"/>
                <w:lang w:val="nb-NO"/>
              </w:rPr>
              <w:t>Դ</w:t>
            </w:r>
          </w:p>
          <w:p w:rsidR="006950E5" w:rsidRDefault="006950E5" w:rsidP="00495CDE">
            <w:pPr>
              <w:spacing w:line="360" w:lineRule="auto"/>
              <w:jc w:val="center"/>
              <w:rPr>
                <w:rFonts w:ascii="GHEA Grapalat" w:hAnsi="GHEA Grapalat" w:cs="Sylfaen"/>
                <w:b/>
                <w:bCs/>
                <w:sz w:val="20"/>
                <w:lang w:val="nb-NO"/>
              </w:rPr>
            </w:pPr>
          </w:p>
          <w:p w:rsidR="006950E5" w:rsidRDefault="006950E5" w:rsidP="00495CDE">
            <w:pPr>
              <w:rPr>
                <w:rFonts w:ascii="GHEA Grapalat" w:hAnsi="GHEA Grapalat"/>
                <w:sz w:val="20"/>
                <w:lang w:val="pt-BR"/>
              </w:rPr>
            </w:pPr>
          </w:p>
          <w:p w:rsidR="006950E5" w:rsidRDefault="006950E5" w:rsidP="00495CDE">
            <w:pPr>
              <w:jc w:val="center"/>
              <w:rPr>
                <w:rFonts w:ascii="Cambria Math" w:hAnsi="Cambria Math"/>
                <w:sz w:val="22"/>
                <w:szCs w:val="22"/>
                <w:lang w:val="hy-AM"/>
              </w:rPr>
            </w:pPr>
            <w:r>
              <w:rPr>
                <w:rFonts w:ascii="GHEA Grapalat" w:hAnsi="GHEA Grapalat"/>
                <w:sz w:val="20"/>
                <w:lang w:val="hy-AM"/>
              </w:rPr>
              <w:t>---------------------------------</w:t>
            </w:r>
            <w:r>
              <w:rPr>
                <w:rFonts w:ascii="GHEA Grapalat" w:hAnsi="GHEA Grapalat"/>
                <w:sz w:val="22"/>
                <w:szCs w:val="22"/>
                <w:lang w:val="hy-AM"/>
              </w:rPr>
              <w:t xml:space="preserve"> </w:t>
            </w:r>
            <w:r>
              <w:rPr>
                <w:rFonts w:ascii="GHEA Grapalat" w:hAnsi="GHEA Grapalat"/>
                <w:b/>
                <w:sz w:val="20"/>
                <w:lang w:val="hy-AM"/>
              </w:rPr>
              <w:t>Հ</w:t>
            </w:r>
            <w:r>
              <w:rPr>
                <w:rFonts w:ascii="Cambria Math" w:hAnsi="Cambria Math" w:cs="Cambria Math"/>
                <w:b/>
                <w:sz w:val="20"/>
                <w:lang w:val="hy-AM"/>
              </w:rPr>
              <w:t>․</w:t>
            </w:r>
            <w:r>
              <w:rPr>
                <w:rFonts w:ascii="GHEA Grapalat" w:hAnsi="GHEA Grapalat"/>
                <w:b/>
                <w:sz w:val="20"/>
                <w:lang w:val="hy-AM"/>
              </w:rPr>
              <w:t xml:space="preserve"> </w:t>
            </w:r>
            <w:r>
              <w:rPr>
                <w:rFonts w:ascii="GHEA Grapalat" w:hAnsi="GHEA Grapalat" w:cs="GHEA Grapalat"/>
                <w:b/>
                <w:sz w:val="20"/>
                <w:lang w:val="hy-AM"/>
              </w:rPr>
              <w:t>Հակոբյան</w:t>
            </w:r>
          </w:p>
          <w:p w:rsidR="006950E5" w:rsidRDefault="006950E5" w:rsidP="00495CDE">
            <w:pPr>
              <w:rPr>
                <w:rFonts w:ascii="GHEA Grapalat" w:hAnsi="GHEA Grapalat"/>
                <w:sz w:val="16"/>
                <w:szCs w:val="16"/>
                <w:lang w:val="pt-BR"/>
              </w:rPr>
            </w:pPr>
            <w:r>
              <w:rPr>
                <w:rFonts w:ascii="GHEA Grapalat" w:hAnsi="GHEA Grapalat"/>
                <w:sz w:val="16"/>
                <w:szCs w:val="16"/>
                <w:lang w:val="pt-BR"/>
              </w:rPr>
              <w:t xml:space="preserve">           (ստորագրություն)</w:t>
            </w:r>
          </w:p>
          <w:p w:rsidR="006950E5" w:rsidRDefault="006950E5" w:rsidP="00495CDE">
            <w:pPr>
              <w:rPr>
                <w:rFonts w:ascii="GHEA Grapalat" w:hAnsi="GHEA Grapalat"/>
                <w:sz w:val="20"/>
                <w:lang w:val="pt-BR"/>
              </w:rPr>
            </w:pPr>
            <w:r>
              <w:rPr>
                <w:rFonts w:ascii="GHEA Grapalat" w:hAnsi="GHEA Grapalat"/>
                <w:sz w:val="16"/>
                <w:szCs w:val="16"/>
                <w:lang w:val="pt-BR"/>
              </w:rPr>
              <w:t>Կ.Տ.</w:t>
            </w:r>
          </w:p>
        </w:tc>
        <w:tc>
          <w:tcPr>
            <w:tcW w:w="1589" w:type="dxa"/>
          </w:tcPr>
          <w:p w:rsidR="006950E5" w:rsidRDefault="006950E5" w:rsidP="00495CDE">
            <w:pPr>
              <w:spacing w:line="360" w:lineRule="auto"/>
              <w:jc w:val="center"/>
              <w:rPr>
                <w:rFonts w:ascii="GHEA Grapalat" w:hAnsi="GHEA Grapalat"/>
                <w:sz w:val="20"/>
                <w:lang w:val="pt-BR"/>
              </w:rPr>
            </w:pPr>
          </w:p>
        </w:tc>
        <w:tc>
          <w:tcPr>
            <w:tcW w:w="4342" w:type="dxa"/>
          </w:tcPr>
          <w:p w:rsidR="006950E5" w:rsidRDefault="006950E5" w:rsidP="00495CDE">
            <w:pPr>
              <w:spacing w:line="360" w:lineRule="auto"/>
              <w:jc w:val="center"/>
              <w:rPr>
                <w:rFonts w:ascii="GHEA Grapalat" w:hAnsi="GHEA Grapalat" w:cs="Sylfaen"/>
                <w:b/>
                <w:bCs/>
                <w:sz w:val="20"/>
                <w:lang w:val="pt-BR"/>
              </w:rPr>
            </w:pPr>
            <w:r>
              <w:rPr>
                <w:rFonts w:ascii="GHEA Grapalat" w:hAnsi="GHEA Grapalat" w:cs="Sylfaen"/>
                <w:b/>
                <w:bCs/>
                <w:lang w:val="pt-BR"/>
              </w:rPr>
              <w:t>Վ</w:t>
            </w:r>
            <w:r>
              <w:rPr>
                <w:rFonts w:ascii="GHEA Grapalat" w:hAnsi="GHEA Grapalat" w:cs="Sylfaen"/>
                <w:b/>
                <w:bCs/>
                <w:lang w:val="hy-AM"/>
              </w:rPr>
              <w:t xml:space="preserve"> </w:t>
            </w:r>
            <w:r>
              <w:rPr>
                <w:rFonts w:ascii="GHEA Grapalat" w:hAnsi="GHEA Grapalat" w:cs="Sylfaen"/>
                <w:b/>
                <w:bCs/>
                <w:lang w:val="pt-BR"/>
              </w:rPr>
              <w:t>Ա</w:t>
            </w:r>
            <w:r>
              <w:rPr>
                <w:rFonts w:ascii="GHEA Grapalat" w:hAnsi="GHEA Grapalat" w:cs="Sylfaen"/>
                <w:b/>
                <w:bCs/>
                <w:lang w:val="hy-AM"/>
              </w:rPr>
              <w:t xml:space="preserve"> </w:t>
            </w:r>
            <w:r>
              <w:rPr>
                <w:rFonts w:ascii="GHEA Grapalat" w:hAnsi="GHEA Grapalat" w:cs="Sylfaen"/>
                <w:b/>
                <w:bCs/>
                <w:lang w:val="pt-BR"/>
              </w:rPr>
              <w:t>Ճ</w:t>
            </w:r>
            <w:r>
              <w:rPr>
                <w:rFonts w:ascii="GHEA Grapalat" w:hAnsi="GHEA Grapalat" w:cs="Sylfaen"/>
                <w:b/>
                <w:bCs/>
                <w:lang w:val="hy-AM"/>
              </w:rPr>
              <w:t xml:space="preserve"> </w:t>
            </w:r>
            <w:r>
              <w:rPr>
                <w:rFonts w:ascii="GHEA Grapalat" w:hAnsi="GHEA Grapalat" w:cs="Sylfaen"/>
                <w:b/>
                <w:bCs/>
                <w:lang w:val="pt-BR"/>
              </w:rPr>
              <w:t>Ա</w:t>
            </w:r>
            <w:r>
              <w:rPr>
                <w:rFonts w:ascii="GHEA Grapalat" w:hAnsi="GHEA Grapalat" w:cs="Sylfaen"/>
                <w:b/>
                <w:bCs/>
                <w:lang w:val="hy-AM"/>
              </w:rPr>
              <w:t xml:space="preserve"> </w:t>
            </w:r>
            <w:r>
              <w:rPr>
                <w:rFonts w:ascii="GHEA Grapalat" w:hAnsi="GHEA Grapalat" w:cs="Sylfaen"/>
                <w:b/>
                <w:bCs/>
                <w:lang w:val="pt-BR"/>
              </w:rPr>
              <w:t>Ռ</w:t>
            </w:r>
            <w:r>
              <w:rPr>
                <w:rFonts w:ascii="GHEA Grapalat" w:hAnsi="GHEA Grapalat" w:cs="Sylfaen"/>
                <w:b/>
                <w:bCs/>
                <w:lang w:val="hy-AM"/>
              </w:rPr>
              <w:t xml:space="preserve"> </w:t>
            </w:r>
            <w:r>
              <w:rPr>
                <w:rFonts w:ascii="GHEA Grapalat" w:hAnsi="GHEA Grapalat" w:cs="Sylfaen"/>
                <w:b/>
                <w:bCs/>
                <w:lang w:val="pt-BR"/>
              </w:rPr>
              <w:t>Ո</w:t>
            </w:r>
            <w:r>
              <w:rPr>
                <w:rFonts w:ascii="GHEA Grapalat" w:hAnsi="GHEA Grapalat" w:cs="Sylfaen"/>
                <w:b/>
                <w:bCs/>
                <w:lang w:val="hy-AM"/>
              </w:rPr>
              <w:t xml:space="preserve"> </w:t>
            </w:r>
            <w:r>
              <w:rPr>
                <w:rFonts w:ascii="GHEA Grapalat" w:hAnsi="GHEA Grapalat" w:cs="Sylfaen"/>
                <w:b/>
                <w:bCs/>
                <w:lang w:val="pt-BR"/>
              </w:rPr>
              <w:t>Ղ</w:t>
            </w:r>
          </w:p>
          <w:p w:rsidR="006950E5" w:rsidRDefault="006950E5" w:rsidP="00495CDE">
            <w:pPr>
              <w:spacing w:line="360" w:lineRule="auto"/>
              <w:jc w:val="center"/>
              <w:rPr>
                <w:rFonts w:ascii="GHEA Grapalat" w:hAnsi="GHEA Grapalat" w:cs="Sylfaen"/>
                <w:b/>
                <w:bCs/>
                <w:sz w:val="20"/>
                <w:lang w:val="pt-BR"/>
              </w:rPr>
            </w:pPr>
          </w:p>
          <w:p w:rsidR="006950E5" w:rsidRDefault="006950E5" w:rsidP="00495CDE">
            <w:pPr>
              <w:jc w:val="center"/>
              <w:rPr>
                <w:rFonts w:ascii="GHEA Grapalat" w:hAnsi="GHEA Grapalat"/>
                <w:sz w:val="20"/>
                <w:lang w:val="pt-BR"/>
              </w:rPr>
            </w:pPr>
          </w:p>
          <w:p w:rsidR="006950E5" w:rsidRDefault="006950E5" w:rsidP="00495CDE">
            <w:pPr>
              <w:jc w:val="center"/>
              <w:rPr>
                <w:rFonts w:ascii="GHEA Grapalat" w:hAnsi="GHEA Grapalat"/>
                <w:sz w:val="20"/>
                <w:lang w:val="pt-BR"/>
              </w:rPr>
            </w:pPr>
            <w:r>
              <w:rPr>
                <w:rFonts w:ascii="GHEA Grapalat" w:hAnsi="GHEA Grapalat"/>
                <w:sz w:val="20"/>
                <w:lang w:val="pt-BR"/>
              </w:rPr>
              <w:t>---------------------------------</w:t>
            </w:r>
          </w:p>
          <w:p w:rsidR="006950E5" w:rsidRDefault="006950E5" w:rsidP="00495CDE">
            <w:pPr>
              <w:jc w:val="center"/>
              <w:rPr>
                <w:rFonts w:ascii="GHEA Grapalat" w:hAnsi="GHEA Grapalat"/>
                <w:sz w:val="16"/>
                <w:szCs w:val="16"/>
                <w:lang w:val="pt-BR"/>
              </w:rPr>
            </w:pPr>
            <w:r>
              <w:rPr>
                <w:rFonts w:ascii="GHEA Grapalat" w:hAnsi="GHEA Grapalat"/>
                <w:sz w:val="16"/>
                <w:szCs w:val="16"/>
                <w:lang w:val="pt-BR"/>
              </w:rPr>
              <w:t>(ստորագրություն)</w:t>
            </w:r>
          </w:p>
          <w:p w:rsidR="006950E5" w:rsidRDefault="006950E5" w:rsidP="00495CDE">
            <w:pPr>
              <w:rPr>
                <w:rFonts w:ascii="GHEA Grapalat" w:hAnsi="GHEA Grapalat"/>
                <w:sz w:val="20"/>
                <w:lang w:val="pt-BR"/>
              </w:rPr>
            </w:pPr>
            <w:r>
              <w:rPr>
                <w:rFonts w:ascii="GHEA Grapalat" w:hAnsi="GHEA Grapalat"/>
                <w:sz w:val="16"/>
                <w:szCs w:val="16"/>
                <w:lang w:val="pt-BR"/>
              </w:rPr>
              <w:t xml:space="preserve">   Կ.Տ.</w:t>
            </w:r>
          </w:p>
        </w:tc>
      </w:tr>
    </w:tbl>
    <w:p w:rsidR="006950E5" w:rsidRDefault="006950E5" w:rsidP="006950E5">
      <w:pPr>
        <w:jc w:val="both"/>
        <w:rPr>
          <w:rFonts w:ascii="GHEA Grapalat" w:hAnsi="GHEA Grapalat" w:cs="Sylfaen"/>
          <w:b/>
          <w:i/>
          <w:sz w:val="20"/>
          <w:lang w:val="ru-RU"/>
        </w:rPr>
      </w:pPr>
    </w:p>
    <w:p w:rsidR="00B92786" w:rsidRDefault="00B92786" w:rsidP="006950E5">
      <w:pPr>
        <w:jc w:val="both"/>
        <w:rPr>
          <w:rFonts w:ascii="GHEA Grapalat" w:hAnsi="GHEA Grapalat" w:cs="Sylfaen"/>
          <w:b/>
          <w:i/>
          <w:sz w:val="20"/>
          <w:lang w:val="ru-RU"/>
        </w:rPr>
      </w:pPr>
    </w:p>
    <w:p w:rsidR="00B92786" w:rsidRDefault="00B92786" w:rsidP="006950E5">
      <w:pPr>
        <w:jc w:val="both"/>
        <w:rPr>
          <w:rFonts w:ascii="GHEA Grapalat" w:hAnsi="GHEA Grapalat" w:cs="Sylfaen"/>
          <w:b/>
          <w:i/>
          <w:sz w:val="20"/>
          <w:lang w:val="ru-RU"/>
        </w:rPr>
      </w:pPr>
    </w:p>
    <w:p w:rsidR="00B92786" w:rsidRDefault="00B92786" w:rsidP="0092029E">
      <w:pPr>
        <w:ind w:left="180"/>
        <w:jc w:val="both"/>
        <w:rPr>
          <w:rFonts w:ascii="GHEA Grapalat" w:hAnsi="GHEA Grapalat" w:cs="Sylfaen"/>
          <w:b/>
          <w:i/>
          <w:sz w:val="20"/>
          <w:lang w:val="ru-RU"/>
        </w:rPr>
      </w:pPr>
    </w:p>
    <w:sectPr w:rsidR="00B92786" w:rsidSect="0092029E">
      <w:pgSz w:w="16838" w:h="11906" w:orient="landscape"/>
      <w:pgMar w:top="907" w:right="634" w:bottom="562" w:left="450" w:header="706" w:footer="18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03B5" w:rsidRDefault="008203B5" w:rsidP="00222805">
      <w:r>
        <w:separator/>
      </w:r>
    </w:p>
  </w:endnote>
  <w:endnote w:type="continuationSeparator" w:id="0">
    <w:p w:rsidR="008203B5" w:rsidRDefault="008203B5" w:rsidP="00222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03B5" w:rsidRDefault="008203B5" w:rsidP="00222805">
      <w:r>
        <w:separator/>
      </w:r>
    </w:p>
  </w:footnote>
  <w:footnote w:type="continuationSeparator" w:id="0">
    <w:p w:rsidR="008203B5" w:rsidRDefault="008203B5" w:rsidP="002228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512B6"/>
    <w:multiLevelType w:val="hybridMultilevel"/>
    <w:tmpl w:val="F814B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C65E60"/>
    <w:multiLevelType w:val="hybridMultilevel"/>
    <w:tmpl w:val="A716965A"/>
    <w:lvl w:ilvl="0" w:tplc="5008C344">
      <w:numFmt w:val="bullet"/>
      <w:lvlText w:val=""/>
      <w:lvlJc w:val="left"/>
      <w:pPr>
        <w:ind w:left="1778" w:hanging="360"/>
      </w:pPr>
      <w:rPr>
        <w:rFonts w:ascii="Symbol" w:eastAsia="Symbol" w:hAnsi="Symbol" w:cs="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nsid w:val="136F408C"/>
    <w:multiLevelType w:val="hybridMultilevel"/>
    <w:tmpl w:val="037649B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nsid w:val="16AA316A"/>
    <w:multiLevelType w:val="hybridMultilevel"/>
    <w:tmpl w:val="EC202F70"/>
    <w:lvl w:ilvl="0" w:tplc="0C68722A">
      <w:numFmt w:val="bullet"/>
      <w:lvlText w:val=""/>
      <w:lvlJc w:val="left"/>
      <w:pPr>
        <w:ind w:left="1444" w:hanging="735"/>
      </w:pPr>
      <w:rPr>
        <w:rFonts w:ascii="Symbol" w:eastAsia="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BB7E70"/>
    <w:multiLevelType w:val="hybridMultilevel"/>
    <w:tmpl w:val="EA1857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18A580C"/>
    <w:multiLevelType w:val="hybridMultilevel"/>
    <w:tmpl w:val="F69ED1C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nsid w:val="219F7F42"/>
    <w:multiLevelType w:val="hybridMultilevel"/>
    <w:tmpl w:val="208E5866"/>
    <w:lvl w:ilvl="0" w:tplc="0C68722A">
      <w:numFmt w:val="bullet"/>
      <w:lvlText w:val=""/>
      <w:lvlJc w:val="left"/>
      <w:pPr>
        <w:ind w:left="1444" w:hanging="735"/>
      </w:pPr>
      <w:rPr>
        <w:rFonts w:ascii="Symbol" w:eastAsia="Symbol" w:hAnsi="Symbol" w:cs="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nsid w:val="29DB748F"/>
    <w:multiLevelType w:val="hybridMultilevel"/>
    <w:tmpl w:val="E2FA12C8"/>
    <w:lvl w:ilvl="0" w:tplc="0C68722A">
      <w:numFmt w:val="bullet"/>
      <w:lvlText w:val=""/>
      <w:lvlJc w:val="left"/>
      <w:pPr>
        <w:ind w:left="2011" w:hanging="735"/>
      </w:pPr>
      <w:rPr>
        <w:rFonts w:ascii="Symbol" w:eastAsia="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32632AF2"/>
    <w:multiLevelType w:val="hybridMultilevel"/>
    <w:tmpl w:val="65F4C020"/>
    <w:lvl w:ilvl="0" w:tplc="5008C344">
      <w:numFmt w:val="bullet"/>
      <w:lvlText w:val=""/>
      <w:lvlJc w:val="left"/>
      <w:pPr>
        <w:ind w:left="1778" w:hanging="360"/>
      </w:pPr>
      <w:rPr>
        <w:rFonts w:ascii="Symbol" w:eastAsia="Symbol" w:hAnsi="Symbol" w:cs="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389F64BE"/>
    <w:multiLevelType w:val="hybridMultilevel"/>
    <w:tmpl w:val="4C826944"/>
    <w:lvl w:ilvl="0" w:tplc="0C68722A">
      <w:numFmt w:val="bullet"/>
      <w:lvlText w:val=""/>
      <w:lvlJc w:val="left"/>
      <w:pPr>
        <w:ind w:left="1444" w:hanging="735"/>
      </w:pPr>
      <w:rPr>
        <w:rFonts w:ascii="Symbol" w:eastAsia="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BC0941"/>
    <w:multiLevelType w:val="hybridMultilevel"/>
    <w:tmpl w:val="84B6B1D8"/>
    <w:lvl w:ilvl="0" w:tplc="0C68722A">
      <w:numFmt w:val="bullet"/>
      <w:lvlText w:val=""/>
      <w:lvlJc w:val="left"/>
      <w:pPr>
        <w:ind w:left="1444" w:hanging="735"/>
      </w:pPr>
      <w:rPr>
        <w:rFonts w:ascii="Symbol" w:eastAsia="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2630EF0"/>
    <w:multiLevelType w:val="hybridMultilevel"/>
    <w:tmpl w:val="62BADBBA"/>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nsid w:val="52DE6593"/>
    <w:multiLevelType w:val="hybridMultilevel"/>
    <w:tmpl w:val="2B802FA0"/>
    <w:lvl w:ilvl="0" w:tplc="0C68722A">
      <w:numFmt w:val="bullet"/>
      <w:lvlText w:val=""/>
      <w:lvlJc w:val="left"/>
      <w:pPr>
        <w:ind w:left="1444" w:hanging="735"/>
      </w:pPr>
      <w:rPr>
        <w:rFonts w:ascii="Symbol" w:eastAsia="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8E08D5"/>
    <w:multiLevelType w:val="hybridMultilevel"/>
    <w:tmpl w:val="0164C2DC"/>
    <w:lvl w:ilvl="0" w:tplc="0C68722A">
      <w:numFmt w:val="bullet"/>
      <w:lvlText w:val=""/>
      <w:lvlJc w:val="left"/>
      <w:pPr>
        <w:ind w:left="2153" w:hanging="735"/>
      </w:pPr>
      <w:rPr>
        <w:rFonts w:ascii="Symbol" w:eastAsia="Symbol" w:hAnsi="Symbol" w:cs="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nsid w:val="6BF02AE7"/>
    <w:multiLevelType w:val="hybridMultilevel"/>
    <w:tmpl w:val="2B52504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nsid w:val="6F374D8D"/>
    <w:multiLevelType w:val="hybridMultilevel"/>
    <w:tmpl w:val="C1ECF47A"/>
    <w:lvl w:ilvl="0" w:tplc="0C68722A">
      <w:numFmt w:val="bullet"/>
      <w:lvlText w:val=""/>
      <w:lvlJc w:val="left"/>
      <w:pPr>
        <w:ind w:left="1444" w:hanging="735"/>
      </w:pPr>
      <w:rPr>
        <w:rFonts w:ascii="Symbol" w:eastAsia="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3B949A1"/>
    <w:multiLevelType w:val="hybridMultilevel"/>
    <w:tmpl w:val="AA12F4CE"/>
    <w:lvl w:ilvl="0" w:tplc="5008C344">
      <w:numFmt w:val="bullet"/>
      <w:lvlText w:val=""/>
      <w:lvlJc w:val="left"/>
      <w:pPr>
        <w:ind w:left="1069" w:hanging="360"/>
      </w:pPr>
      <w:rPr>
        <w:rFonts w:ascii="Symbol" w:eastAsia="Symbol" w:hAnsi="Symbol" w:cs="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nsid w:val="7A887F56"/>
    <w:multiLevelType w:val="hybridMultilevel"/>
    <w:tmpl w:val="9C70116A"/>
    <w:lvl w:ilvl="0" w:tplc="0C68722A">
      <w:numFmt w:val="bullet"/>
      <w:lvlText w:val=""/>
      <w:lvlJc w:val="left"/>
      <w:pPr>
        <w:ind w:left="2153" w:hanging="735"/>
      </w:pPr>
      <w:rPr>
        <w:rFonts w:ascii="Symbol" w:eastAsia="Symbol" w:hAnsi="Symbol" w:cs="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nsid w:val="7BAF4232"/>
    <w:multiLevelType w:val="hybridMultilevel"/>
    <w:tmpl w:val="92508586"/>
    <w:lvl w:ilvl="0" w:tplc="0C68722A">
      <w:numFmt w:val="bullet"/>
      <w:lvlText w:val=""/>
      <w:lvlJc w:val="left"/>
      <w:pPr>
        <w:ind w:left="2153" w:hanging="735"/>
      </w:pPr>
      <w:rPr>
        <w:rFonts w:ascii="Symbol" w:eastAsia="Symbol" w:hAnsi="Symbol" w:cs="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nsid w:val="7BC34066"/>
    <w:multiLevelType w:val="hybridMultilevel"/>
    <w:tmpl w:val="B05ADC30"/>
    <w:lvl w:ilvl="0" w:tplc="0C68722A">
      <w:numFmt w:val="bullet"/>
      <w:lvlText w:val=""/>
      <w:lvlJc w:val="left"/>
      <w:pPr>
        <w:ind w:left="2153" w:hanging="735"/>
      </w:pPr>
      <w:rPr>
        <w:rFonts w:ascii="Symbol" w:eastAsia="Symbol" w:hAnsi="Symbol" w:cs="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6"/>
  </w:num>
  <w:num w:numId="2">
    <w:abstractNumId w:val="8"/>
  </w:num>
  <w:num w:numId="3">
    <w:abstractNumId w:val="9"/>
  </w:num>
  <w:num w:numId="4">
    <w:abstractNumId w:val="11"/>
  </w:num>
  <w:num w:numId="5">
    <w:abstractNumId w:val="4"/>
  </w:num>
  <w:num w:numId="6">
    <w:abstractNumId w:val="0"/>
  </w:num>
  <w:num w:numId="7">
    <w:abstractNumId w:val="2"/>
  </w:num>
  <w:num w:numId="8">
    <w:abstractNumId w:val="13"/>
  </w:num>
  <w:num w:numId="9">
    <w:abstractNumId w:val="16"/>
  </w:num>
  <w:num w:numId="10">
    <w:abstractNumId w:val="1"/>
  </w:num>
  <w:num w:numId="11">
    <w:abstractNumId w:val="19"/>
  </w:num>
  <w:num w:numId="12">
    <w:abstractNumId w:val="18"/>
  </w:num>
  <w:num w:numId="13">
    <w:abstractNumId w:val="17"/>
  </w:num>
  <w:num w:numId="14">
    <w:abstractNumId w:val="15"/>
  </w:num>
  <w:num w:numId="15">
    <w:abstractNumId w:val="7"/>
  </w:num>
  <w:num w:numId="16">
    <w:abstractNumId w:val="12"/>
  </w:num>
  <w:num w:numId="17">
    <w:abstractNumId w:val="10"/>
  </w:num>
  <w:num w:numId="18">
    <w:abstractNumId w:val="3"/>
  </w:num>
  <w:num w:numId="19">
    <w:abstractNumId w:val="5"/>
  </w:num>
  <w:num w:numId="20">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019"/>
    <w:rsid w:val="00002A28"/>
    <w:rsid w:val="00002CC1"/>
    <w:rsid w:val="000037B2"/>
    <w:rsid w:val="00006F9C"/>
    <w:rsid w:val="00011F19"/>
    <w:rsid w:val="00012CDD"/>
    <w:rsid w:val="00014ADB"/>
    <w:rsid w:val="00021108"/>
    <w:rsid w:val="0002274B"/>
    <w:rsid w:val="00023219"/>
    <w:rsid w:val="000232D5"/>
    <w:rsid w:val="00026D34"/>
    <w:rsid w:val="0003126A"/>
    <w:rsid w:val="00031DCC"/>
    <w:rsid w:val="00032912"/>
    <w:rsid w:val="00033470"/>
    <w:rsid w:val="0003495E"/>
    <w:rsid w:val="00035EC9"/>
    <w:rsid w:val="00037974"/>
    <w:rsid w:val="00044632"/>
    <w:rsid w:val="00047ED2"/>
    <w:rsid w:val="00051A1E"/>
    <w:rsid w:val="000553C5"/>
    <w:rsid w:val="00055D7C"/>
    <w:rsid w:val="00055E8C"/>
    <w:rsid w:val="000564D6"/>
    <w:rsid w:val="000617EF"/>
    <w:rsid w:val="000653B8"/>
    <w:rsid w:val="00073231"/>
    <w:rsid w:val="000766DE"/>
    <w:rsid w:val="00076C19"/>
    <w:rsid w:val="00076FA6"/>
    <w:rsid w:val="00080646"/>
    <w:rsid w:val="00081C75"/>
    <w:rsid w:val="00082A18"/>
    <w:rsid w:val="00082FD3"/>
    <w:rsid w:val="0008673D"/>
    <w:rsid w:val="00086991"/>
    <w:rsid w:val="00087ADC"/>
    <w:rsid w:val="000927C5"/>
    <w:rsid w:val="00094027"/>
    <w:rsid w:val="00095193"/>
    <w:rsid w:val="00095E21"/>
    <w:rsid w:val="00097A25"/>
    <w:rsid w:val="000A03C5"/>
    <w:rsid w:val="000A4160"/>
    <w:rsid w:val="000A4E84"/>
    <w:rsid w:val="000A5FB2"/>
    <w:rsid w:val="000A6B85"/>
    <w:rsid w:val="000B3209"/>
    <w:rsid w:val="000B3898"/>
    <w:rsid w:val="000B420C"/>
    <w:rsid w:val="000B51C0"/>
    <w:rsid w:val="000B5C73"/>
    <w:rsid w:val="000B69A6"/>
    <w:rsid w:val="000C1A8B"/>
    <w:rsid w:val="000C426D"/>
    <w:rsid w:val="000C5722"/>
    <w:rsid w:val="000C6271"/>
    <w:rsid w:val="000C6865"/>
    <w:rsid w:val="000D17E7"/>
    <w:rsid w:val="000D180D"/>
    <w:rsid w:val="000D5177"/>
    <w:rsid w:val="000D75CF"/>
    <w:rsid w:val="000D78B8"/>
    <w:rsid w:val="000E0287"/>
    <w:rsid w:val="000E2B83"/>
    <w:rsid w:val="000E4091"/>
    <w:rsid w:val="000E62DB"/>
    <w:rsid w:val="000F6B7B"/>
    <w:rsid w:val="001011DC"/>
    <w:rsid w:val="0010290A"/>
    <w:rsid w:val="0010365B"/>
    <w:rsid w:val="001043FC"/>
    <w:rsid w:val="001137DC"/>
    <w:rsid w:val="0011386F"/>
    <w:rsid w:val="00117100"/>
    <w:rsid w:val="001201D8"/>
    <w:rsid w:val="00122557"/>
    <w:rsid w:val="00122805"/>
    <w:rsid w:val="001235D0"/>
    <w:rsid w:val="00127849"/>
    <w:rsid w:val="0013745B"/>
    <w:rsid w:val="00143C12"/>
    <w:rsid w:val="00145845"/>
    <w:rsid w:val="001469F2"/>
    <w:rsid w:val="00146D92"/>
    <w:rsid w:val="00147202"/>
    <w:rsid w:val="00147C9E"/>
    <w:rsid w:val="001502F3"/>
    <w:rsid w:val="00150903"/>
    <w:rsid w:val="0015471A"/>
    <w:rsid w:val="00157FB7"/>
    <w:rsid w:val="00165CD6"/>
    <w:rsid w:val="0016703F"/>
    <w:rsid w:val="001673A2"/>
    <w:rsid w:val="00171A74"/>
    <w:rsid w:val="0017238C"/>
    <w:rsid w:val="001723A6"/>
    <w:rsid w:val="00174BA2"/>
    <w:rsid w:val="001762CF"/>
    <w:rsid w:val="00176503"/>
    <w:rsid w:val="0018501F"/>
    <w:rsid w:val="001901EC"/>
    <w:rsid w:val="001906B8"/>
    <w:rsid w:val="00192769"/>
    <w:rsid w:val="001949B0"/>
    <w:rsid w:val="001973D9"/>
    <w:rsid w:val="00197961"/>
    <w:rsid w:val="001A2789"/>
    <w:rsid w:val="001A32E6"/>
    <w:rsid w:val="001A6FB8"/>
    <w:rsid w:val="001A701A"/>
    <w:rsid w:val="001B148F"/>
    <w:rsid w:val="001B355A"/>
    <w:rsid w:val="001B639D"/>
    <w:rsid w:val="001B6D70"/>
    <w:rsid w:val="001C23F4"/>
    <w:rsid w:val="001C27C1"/>
    <w:rsid w:val="001C4A1E"/>
    <w:rsid w:val="001C60F1"/>
    <w:rsid w:val="001D08A2"/>
    <w:rsid w:val="001D0A80"/>
    <w:rsid w:val="001D436C"/>
    <w:rsid w:val="001E143B"/>
    <w:rsid w:val="001E26B6"/>
    <w:rsid w:val="001E2ED8"/>
    <w:rsid w:val="001E3DB4"/>
    <w:rsid w:val="001E760E"/>
    <w:rsid w:val="001F4388"/>
    <w:rsid w:val="001F5630"/>
    <w:rsid w:val="001F58BC"/>
    <w:rsid w:val="001F69E2"/>
    <w:rsid w:val="00200742"/>
    <w:rsid w:val="00200848"/>
    <w:rsid w:val="002023E2"/>
    <w:rsid w:val="0020294F"/>
    <w:rsid w:val="002130EC"/>
    <w:rsid w:val="00214EF3"/>
    <w:rsid w:val="0022128C"/>
    <w:rsid w:val="00222805"/>
    <w:rsid w:val="00223BDC"/>
    <w:rsid w:val="002251FF"/>
    <w:rsid w:val="00227018"/>
    <w:rsid w:val="00240477"/>
    <w:rsid w:val="00246038"/>
    <w:rsid w:val="00251E57"/>
    <w:rsid w:val="00254770"/>
    <w:rsid w:val="00261CB2"/>
    <w:rsid w:val="002660C3"/>
    <w:rsid w:val="00266878"/>
    <w:rsid w:val="00272CB6"/>
    <w:rsid w:val="0027675C"/>
    <w:rsid w:val="00277CF0"/>
    <w:rsid w:val="00277D47"/>
    <w:rsid w:val="00280989"/>
    <w:rsid w:val="002809A7"/>
    <w:rsid w:val="00285AE0"/>
    <w:rsid w:val="00285E8B"/>
    <w:rsid w:val="0029018B"/>
    <w:rsid w:val="00290806"/>
    <w:rsid w:val="00291F01"/>
    <w:rsid w:val="002929BD"/>
    <w:rsid w:val="0029410C"/>
    <w:rsid w:val="00294A24"/>
    <w:rsid w:val="002970D5"/>
    <w:rsid w:val="002A06A9"/>
    <w:rsid w:val="002A33DF"/>
    <w:rsid w:val="002A6EAD"/>
    <w:rsid w:val="002B129D"/>
    <w:rsid w:val="002B1BAD"/>
    <w:rsid w:val="002B26B0"/>
    <w:rsid w:val="002B4144"/>
    <w:rsid w:val="002B4752"/>
    <w:rsid w:val="002B5864"/>
    <w:rsid w:val="002C2647"/>
    <w:rsid w:val="002D6733"/>
    <w:rsid w:val="002E0948"/>
    <w:rsid w:val="002E09DC"/>
    <w:rsid w:val="002E27F1"/>
    <w:rsid w:val="002E3BDB"/>
    <w:rsid w:val="002E4EBF"/>
    <w:rsid w:val="002F101E"/>
    <w:rsid w:val="002F1EF5"/>
    <w:rsid w:val="002F2148"/>
    <w:rsid w:val="002F3168"/>
    <w:rsid w:val="002F39D7"/>
    <w:rsid w:val="002F599B"/>
    <w:rsid w:val="002F6319"/>
    <w:rsid w:val="00302008"/>
    <w:rsid w:val="00302E6F"/>
    <w:rsid w:val="003035E6"/>
    <w:rsid w:val="00305983"/>
    <w:rsid w:val="0031017C"/>
    <w:rsid w:val="00312E87"/>
    <w:rsid w:val="00313650"/>
    <w:rsid w:val="00314325"/>
    <w:rsid w:val="00317040"/>
    <w:rsid w:val="00322EE2"/>
    <w:rsid w:val="00323019"/>
    <w:rsid w:val="00325E11"/>
    <w:rsid w:val="0032779A"/>
    <w:rsid w:val="00332AB8"/>
    <w:rsid w:val="0033309B"/>
    <w:rsid w:val="0033334D"/>
    <w:rsid w:val="00337D05"/>
    <w:rsid w:val="003430B8"/>
    <w:rsid w:val="00343202"/>
    <w:rsid w:val="003433F1"/>
    <w:rsid w:val="00344547"/>
    <w:rsid w:val="00346367"/>
    <w:rsid w:val="00347538"/>
    <w:rsid w:val="0035355A"/>
    <w:rsid w:val="0035426A"/>
    <w:rsid w:val="00355133"/>
    <w:rsid w:val="0035629D"/>
    <w:rsid w:val="00360DEA"/>
    <w:rsid w:val="00364C4D"/>
    <w:rsid w:val="0036527E"/>
    <w:rsid w:val="00371D84"/>
    <w:rsid w:val="00372F74"/>
    <w:rsid w:val="00375D1F"/>
    <w:rsid w:val="00377859"/>
    <w:rsid w:val="00383FDB"/>
    <w:rsid w:val="00384D7C"/>
    <w:rsid w:val="00385AC7"/>
    <w:rsid w:val="0038681B"/>
    <w:rsid w:val="0038682D"/>
    <w:rsid w:val="00394575"/>
    <w:rsid w:val="003958B0"/>
    <w:rsid w:val="003A37C0"/>
    <w:rsid w:val="003A3C24"/>
    <w:rsid w:val="003A4B15"/>
    <w:rsid w:val="003A4C6E"/>
    <w:rsid w:val="003B1116"/>
    <w:rsid w:val="003B225F"/>
    <w:rsid w:val="003B7D1B"/>
    <w:rsid w:val="003C04B5"/>
    <w:rsid w:val="003C16D5"/>
    <w:rsid w:val="003C186E"/>
    <w:rsid w:val="003C6BC3"/>
    <w:rsid w:val="003C6EF7"/>
    <w:rsid w:val="003D1552"/>
    <w:rsid w:val="003D2203"/>
    <w:rsid w:val="003D42A1"/>
    <w:rsid w:val="003D4E6A"/>
    <w:rsid w:val="003D6734"/>
    <w:rsid w:val="003D677C"/>
    <w:rsid w:val="003E13A7"/>
    <w:rsid w:val="003E3FE7"/>
    <w:rsid w:val="003E4F9C"/>
    <w:rsid w:val="003E5D60"/>
    <w:rsid w:val="003F191B"/>
    <w:rsid w:val="003F1A8D"/>
    <w:rsid w:val="003F2EE2"/>
    <w:rsid w:val="003F56BF"/>
    <w:rsid w:val="004001CF"/>
    <w:rsid w:val="0040134E"/>
    <w:rsid w:val="004136A4"/>
    <w:rsid w:val="00414437"/>
    <w:rsid w:val="00414933"/>
    <w:rsid w:val="00416492"/>
    <w:rsid w:val="00421035"/>
    <w:rsid w:val="004216D0"/>
    <w:rsid w:val="00421D92"/>
    <w:rsid w:val="00422896"/>
    <w:rsid w:val="00423A30"/>
    <w:rsid w:val="00424F3D"/>
    <w:rsid w:val="004273A7"/>
    <w:rsid w:val="004304EF"/>
    <w:rsid w:val="00444FF1"/>
    <w:rsid w:val="00446784"/>
    <w:rsid w:val="00446A8D"/>
    <w:rsid w:val="00451A69"/>
    <w:rsid w:val="00455013"/>
    <w:rsid w:val="004562A9"/>
    <w:rsid w:val="004571A7"/>
    <w:rsid w:val="00457FFE"/>
    <w:rsid w:val="00461E5B"/>
    <w:rsid w:val="004659F4"/>
    <w:rsid w:val="00473388"/>
    <w:rsid w:val="00474C91"/>
    <w:rsid w:val="0047567A"/>
    <w:rsid w:val="004765D6"/>
    <w:rsid w:val="004865A9"/>
    <w:rsid w:val="00487BA9"/>
    <w:rsid w:val="004909A8"/>
    <w:rsid w:val="00491C98"/>
    <w:rsid w:val="00492E30"/>
    <w:rsid w:val="00495CDE"/>
    <w:rsid w:val="00497BE9"/>
    <w:rsid w:val="004A2CF9"/>
    <w:rsid w:val="004A334A"/>
    <w:rsid w:val="004A3708"/>
    <w:rsid w:val="004A4345"/>
    <w:rsid w:val="004A6C93"/>
    <w:rsid w:val="004A78E6"/>
    <w:rsid w:val="004A7AB2"/>
    <w:rsid w:val="004B11EA"/>
    <w:rsid w:val="004B1806"/>
    <w:rsid w:val="004B1D4F"/>
    <w:rsid w:val="004B223D"/>
    <w:rsid w:val="004B2FF5"/>
    <w:rsid w:val="004B34AB"/>
    <w:rsid w:val="004B5975"/>
    <w:rsid w:val="004B5996"/>
    <w:rsid w:val="004C5130"/>
    <w:rsid w:val="004C6792"/>
    <w:rsid w:val="004C7E39"/>
    <w:rsid w:val="004C7FD8"/>
    <w:rsid w:val="004D011C"/>
    <w:rsid w:val="004D0221"/>
    <w:rsid w:val="004D67E3"/>
    <w:rsid w:val="004D6AB9"/>
    <w:rsid w:val="004D6D51"/>
    <w:rsid w:val="004E1748"/>
    <w:rsid w:val="004E210F"/>
    <w:rsid w:val="004E2698"/>
    <w:rsid w:val="004E478A"/>
    <w:rsid w:val="004E4B04"/>
    <w:rsid w:val="004E7E40"/>
    <w:rsid w:val="004F4825"/>
    <w:rsid w:val="005008EC"/>
    <w:rsid w:val="005029CE"/>
    <w:rsid w:val="00507B16"/>
    <w:rsid w:val="005100B3"/>
    <w:rsid w:val="0051325B"/>
    <w:rsid w:val="0051326F"/>
    <w:rsid w:val="00513B33"/>
    <w:rsid w:val="005148E6"/>
    <w:rsid w:val="00515D38"/>
    <w:rsid w:val="00516DBF"/>
    <w:rsid w:val="005223A2"/>
    <w:rsid w:val="00522416"/>
    <w:rsid w:val="005249E4"/>
    <w:rsid w:val="005308EE"/>
    <w:rsid w:val="00530B87"/>
    <w:rsid w:val="0053117D"/>
    <w:rsid w:val="005329FA"/>
    <w:rsid w:val="00532B8B"/>
    <w:rsid w:val="00536855"/>
    <w:rsid w:val="005407C6"/>
    <w:rsid w:val="00540902"/>
    <w:rsid w:val="00540A00"/>
    <w:rsid w:val="005416BF"/>
    <w:rsid w:val="00543EBD"/>
    <w:rsid w:val="0054433F"/>
    <w:rsid w:val="00544805"/>
    <w:rsid w:val="00546E61"/>
    <w:rsid w:val="00550989"/>
    <w:rsid w:val="005523B0"/>
    <w:rsid w:val="00552F49"/>
    <w:rsid w:val="005534B9"/>
    <w:rsid w:val="005556DC"/>
    <w:rsid w:val="00555911"/>
    <w:rsid w:val="00560C64"/>
    <w:rsid w:val="00560D49"/>
    <w:rsid w:val="005632A7"/>
    <w:rsid w:val="00563690"/>
    <w:rsid w:val="00564690"/>
    <w:rsid w:val="00565DE5"/>
    <w:rsid w:val="005720EA"/>
    <w:rsid w:val="00576776"/>
    <w:rsid w:val="0058037D"/>
    <w:rsid w:val="005816F2"/>
    <w:rsid w:val="00582FC4"/>
    <w:rsid w:val="00583553"/>
    <w:rsid w:val="0058384F"/>
    <w:rsid w:val="00583CED"/>
    <w:rsid w:val="005849A2"/>
    <w:rsid w:val="00585115"/>
    <w:rsid w:val="00585581"/>
    <w:rsid w:val="005958C2"/>
    <w:rsid w:val="005961D4"/>
    <w:rsid w:val="00596E28"/>
    <w:rsid w:val="005A1CBC"/>
    <w:rsid w:val="005A2814"/>
    <w:rsid w:val="005A4B04"/>
    <w:rsid w:val="005A56DB"/>
    <w:rsid w:val="005A60B8"/>
    <w:rsid w:val="005A669F"/>
    <w:rsid w:val="005B2512"/>
    <w:rsid w:val="005B31B4"/>
    <w:rsid w:val="005B6BFA"/>
    <w:rsid w:val="005C00CE"/>
    <w:rsid w:val="005C06E0"/>
    <w:rsid w:val="005C5BD4"/>
    <w:rsid w:val="005C608D"/>
    <w:rsid w:val="005C6EE3"/>
    <w:rsid w:val="005D03D1"/>
    <w:rsid w:val="005D2F1A"/>
    <w:rsid w:val="005E108E"/>
    <w:rsid w:val="005E3470"/>
    <w:rsid w:val="005E38C7"/>
    <w:rsid w:val="005E7C77"/>
    <w:rsid w:val="005F48C5"/>
    <w:rsid w:val="005F769C"/>
    <w:rsid w:val="005F77D3"/>
    <w:rsid w:val="005F79CF"/>
    <w:rsid w:val="006000F3"/>
    <w:rsid w:val="006040E9"/>
    <w:rsid w:val="006042BD"/>
    <w:rsid w:val="006058A2"/>
    <w:rsid w:val="00606A19"/>
    <w:rsid w:val="00606BC4"/>
    <w:rsid w:val="00606DFB"/>
    <w:rsid w:val="00607EF1"/>
    <w:rsid w:val="00610E66"/>
    <w:rsid w:val="00611FBF"/>
    <w:rsid w:val="006120FC"/>
    <w:rsid w:val="00613519"/>
    <w:rsid w:val="006145FC"/>
    <w:rsid w:val="006158C0"/>
    <w:rsid w:val="00617400"/>
    <w:rsid w:val="00617A4B"/>
    <w:rsid w:val="00625CDB"/>
    <w:rsid w:val="006277A9"/>
    <w:rsid w:val="006314B1"/>
    <w:rsid w:val="00634009"/>
    <w:rsid w:val="00634B0F"/>
    <w:rsid w:val="006358C5"/>
    <w:rsid w:val="00636010"/>
    <w:rsid w:val="0063613B"/>
    <w:rsid w:val="00641067"/>
    <w:rsid w:val="00641ABA"/>
    <w:rsid w:val="00641D8B"/>
    <w:rsid w:val="006436AF"/>
    <w:rsid w:val="00644808"/>
    <w:rsid w:val="00646067"/>
    <w:rsid w:val="00653317"/>
    <w:rsid w:val="00663DDC"/>
    <w:rsid w:val="00666E10"/>
    <w:rsid w:val="0067377D"/>
    <w:rsid w:val="00676944"/>
    <w:rsid w:val="00691065"/>
    <w:rsid w:val="00691B33"/>
    <w:rsid w:val="00692486"/>
    <w:rsid w:val="0069284B"/>
    <w:rsid w:val="00694171"/>
    <w:rsid w:val="006950E5"/>
    <w:rsid w:val="00695136"/>
    <w:rsid w:val="006A028D"/>
    <w:rsid w:val="006A05BA"/>
    <w:rsid w:val="006A15F6"/>
    <w:rsid w:val="006A1C46"/>
    <w:rsid w:val="006A4E39"/>
    <w:rsid w:val="006A7D49"/>
    <w:rsid w:val="006B0525"/>
    <w:rsid w:val="006B18B4"/>
    <w:rsid w:val="006B44BE"/>
    <w:rsid w:val="006B65D9"/>
    <w:rsid w:val="006C3B23"/>
    <w:rsid w:val="006C6102"/>
    <w:rsid w:val="006C7765"/>
    <w:rsid w:val="006D08FA"/>
    <w:rsid w:val="006D4D27"/>
    <w:rsid w:val="006E2C94"/>
    <w:rsid w:val="006E5E26"/>
    <w:rsid w:val="006E69AD"/>
    <w:rsid w:val="006F02E2"/>
    <w:rsid w:val="006F59E3"/>
    <w:rsid w:val="006F6672"/>
    <w:rsid w:val="006F742D"/>
    <w:rsid w:val="00704633"/>
    <w:rsid w:val="0070498E"/>
    <w:rsid w:val="00704E47"/>
    <w:rsid w:val="007053D1"/>
    <w:rsid w:val="00707D18"/>
    <w:rsid w:val="00711906"/>
    <w:rsid w:val="00715128"/>
    <w:rsid w:val="007156F5"/>
    <w:rsid w:val="00717828"/>
    <w:rsid w:val="007216F8"/>
    <w:rsid w:val="00723DDF"/>
    <w:rsid w:val="0072592F"/>
    <w:rsid w:val="00732859"/>
    <w:rsid w:val="0073475B"/>
    <w:rsid w:val="00737871"/>
    <w:rsid w:val="00743ABF"/>
    <w:rsid w:val="00743DFC"/>
    <w:rsid w:val="007451D2"/>
    <w:rsid w:val="0074578A"/>
    <w:rsid w:val="00745ACB"/>
    <w:rsid w:val="00752F6B"/>
    <w:rsid w:val="00754A40"/>
    <w:rsid w:val="00755210"/>
    <w:rsid w:val="007567E8"/>
    <w:rsid w:val="0076045F"/>
    <w:rsid w:val="00761624"/>
    <w:rsid w:val="00762D2B"/>
    <w:rsid w:val="007640D6"/>
    <w:rsid w:val="0076442A"/>
    <w:rsid w:val="007651F0"/>
    <w:rsid w:val="00766BD2"/>
    <w:rsid w:val="00771233"/>
    <w:rsid w:val="007712CA"/>
    <w:rsid w:val="00771356"/>
    <w:rsid w:val="007771AB"/>
    <w:rsid w:val="00777CA6"/>
    <w:rsid w:val="00781230"/>
    <w:rsid w:val="00781A9C"/>
    <w:rsid w:val="00782680"/>
    <w:rsid w:val="007842C0"/>
    <w:rsid w:val="00786092"/>
    <w:rsid w:val="0078610F"/>
    <w:rsid w:val="00786E48"/>
    <w:rsid w:val="00787D0C"/>
    <w:rsid w:val="007909A1"/>
    <w:rsid w:val="007920FF"/>
    <w:rsid w:val="00792760"/>
    <w:rsid w:val="0079337A"/>
    <w:rsid w:val="007A4789"/>
    <w:rsid w:val="007A7319"/>
    <w:rsid w:val="007B29DE"/>
    <w:rsid w:val="007B41DE"/>
    <w:rsid w:val="007B574E"/>
    <w:rsid w:val="007B587A"/>
    <w:rsid w:val="007B5D3D"/>
    <w:rsid w:val="007C1683"/>
    <w:rsid w:val="007C212A"/>
    <w:rsid w:val="007C2DB6"/>
    <w:rsid w:val="007C3E1A"/>
    <w:rsid w:val="007C4519"/>
    <w:rsid w:val="007C4B4F"/>
    <w:rsid w:val="007C686A"/>
    <w:rsid w:val="007C6B8E"/>
    <w:rsid w:val="007D0B59"/>
    <w:rsid w:val="007D3953"/>
    <w:rsid w:val="007E04E1"/>
    <w:rsid w:val="007E0B39"/>
    <w:rsid w:val="007E1147"/>
    <w:rsid w:val="007E66EF"/>
    <w:rsid w:val="007E7B7B"/>
    <w:rsid w:val="007F0172"/>
    <w:rsid w:val="007F3ED1"/>
    <w:rsid w:val="007F5B71"/>
    <w:rsid w:val="007F5C4D"/>
    <w:rsid w:val="007F653F"/>
    <w:rsid w:val="007F7747"/>
    <w:rsid w:val="008021AF"/>
    <w:rsid w:val="0080234A"/>
    <w:rsid w:val="00803B5C"/>
    <w:rsid w:val="00804ADC"/>
    <w:rsid w:val="00807B54"/>
    <w:rsid w:val="008106A7"/>
    <w:rsid w:val="0081177B"/>
    <w:rsid w:val="00811FE6"/>
    <w:rsid w:val="00815B94"/>
    <w:rsid w:val="008170CB"/>
    <w:rsid w:val="008203B5"/>
    <w:rsid w:val="00825BF3"/>
    <w:rsid w:val="00827338"/>
    <w:rsid w:val="00831549"/>
    <w:rsid w:val="00831E95"/>
    <w:rsid w:val="00834007"/>
    <w:rsid w:val="00835F6A"/>
    <w:rsid w:val="0083647D"/>
    <w:rsid w:val="00844C7C"/>
    <w:rsid w:val="00845725"/>
    <w:rsid w:val="0084614E"/>
    <w:rsid w:val="008461F8"/>
    <w:rsid w:val="00850F91"/>
    <w:rsid w:val="00851505"/>
    <w:rsid w:val="00851A12"/>
    <w:rsid w:val="00851F32"/>
    <w:rsid w:val="00852340"/>
    <w:rsid w:val="00857BFE"/>
    <w:rsid w:val="008600A2"/>
    <w:rsid w:val="00860B16"/>
    <w:rsid w:val="0086623B"/>
    <w:rsid w:val="008665D6"/>
    <w:rsid w:val="00867C87"/>
    <w:rsid w:val="00870FD0"/>
    <w:rsid w:val="00871B80"/>
    <w:rsid w:val="00876555"/>
    <w:rsid w:val="0087688B"/>
    <w:rsid w:val="00877FF0"/>
    <w:rsid w:val="0088068A"/>
    <w:rsid w:val="00881EB3"/>
    <w:rsid w:val="00886957"/>
    <w:rsid w:val="00886EDD"/>
    <w:rsid w:val="00891928"/>
    <w:rsid w:val="00892786"/>
    <w:rsid w:val="0089517D"/>
    <w:rsid w:val="00895BED"/>
    <w:rsid w:val="008A2AF0"/>
    <w:rsid w:val="008A3318"/>
    <w:rsid w:val="008A60C7"/>
    <w:rsid w:val="008A62F6"/>
    <w:rsid w:val="008A7518"/>
    <w:rsid w:val="008B0ED5"/>
    <w:rsid w:val="008B22DD"/>
    <w:rsid w:val="008B391F"/>
    <w:rsid w:val="008B3F94"/>
    <w:rsid w:val="008B5821"/>
    <w:rsid w:val="008B5C0C"/>
    <w:rsid w:val="008C1EAC"/>
    <w:rsid w:val="008C2301"/>
    <w:rsid w:val="008C3042"/>
    <w:rsid w:val="008C409B"/>
    <w:rsid w:val="008D0242"/>
    <w:rsid w:val="008D0E97"/>
    <w:rsid w:val="008D111F"/>
    <w:rsid w:val="008D3A8D"/>
    <w:rsid w:val="008D5764"/>
    <w:rsid w:val="008E02F4"/>
    <w:rsid w:val="008E20F3"/>
    <w:rsid w:val="008E429F"/>
    <w:rsid w:val="008E522E"/>
    <w:rsid w:val="008F0092"/>
    <w:rsid w:val="008F0412"/>
    <w:rsid w:val="008F0A12"/>
    <w:rsid w:val="008F1A3C"/>
    <w:rsid w:val="008F3139"/>
    <w:rsid w:val="008F677C"/>
    <w:rsid w:val="00902837"/>
    <w:rsid w:val="009028FE"/>
    <w:rsid w:val="009038D4"/>
    <w:rsid w:val="009069F1"/>
    <w:rsid w:val="00907297"/>
    <w:rsid w:val="00911D5F"/>
    <w:rsid w:val="00913078"/>
    <w:rsid w:val="00913A95"/>
    <w:rsid w:val="00916854"/>
    <w:rsid w:val="0091738C"/>
    <w:rsid w:val="0092029E"/>
    <w:rsid w:val="00922918"/>
    <w:rsid w:val="00922A2A"/>
    <w:rsid w:val="0092567B"/>
    <w:rsid w:val="00927782"/>
    <w:rsid w:val="0093109B"/>
    <w:rsid w:val="0093408A"/>
    <w:rsid w:val="00935EEE"/>
    <w:rsid w:val="0094102F"/>
    <w:rsid w:val="0094139D"/>
    <w:rsid w:val="00941FC7"/>
    <w:rsid w:val="009443B1"/>
    <w:rsid w:val="009541FD"/>
    <w:rsid w:val="0095442B"/>
    <w:rsid w:val="00955873"/>
    <w:rsid w:val="0095673A"/>
    <w:rsid w:val="00965372"/>
    <w:rsid w:val="009654FC"/>
    <w:rsid w:val="00966449"/>
    <w:rsid w:val="00967950"/>
    <w:rsid w:val="009714A1"/>
    <w:rsid w:val="00972767"/>
    <w:rsid w:val="0097362E"/>
    <w:rsid w:val="00976D79"/>
    <w:rsid w:val="00977813"/>
    <w:rsid w:val="009808AC"/>
    <w:rsid w:val="00983AFB"/>
    <w:rsid w:val="009853FF"/>
    <w:rsid w:val="00985B0D"/>
    <w:rsid w:val="00986C00"/>
    <w:rsid w:val="00987CD4"/>
    <w:rsid w:val="00993352"/>
    <w:rsid w:val="00997A88"/>
    <w:rsid w:val="009A059C"/>
    <w:rsid w:val="009A2B74"/>
    <w:rsid w:val="009A2C7F"/>
    <w:rsid w:val="009A34A0"/>
    <w:rsid w:val="009A34CF"/>
    <w:rsid w:val="009A6D06"/>
    <w:rsid w:val="009A7816"/>
    <w:rsid w:val="009B1DB4"/>
    <w:rsid w:val="009B24E4"/>
    <w:rsid w:val="009B5C76"/>
    <w:rsid w:val="009B5DAB"/>
    <w:rsid w:val="009B627D"/>
    <w:rsid w:val="009C025C"/>
    <w:rsid w:val="009C2F86"/>
    <w:rsid w:val="009C3D85"/>
    <w:rsid w:val="009C40DA"/>
    <w:rsid w:val="009C4E8F"/>
    <w:rsid w:val="009C4F77"/>
    <w:rsid w:val="009C6A9E"/>
    <w:rsid w:val="009D3120"/>
    <w:rsid w:val="009D3C88"/>
    <w:rsid w:val="009D3C99"/>
    <w:rsid w:val="009D3C9B"/>
    <w:rsid w:val="009D40F3"/>
    <w:rsid w:val="009D50F5"/>
    <w:rsid w:val="009E0E39"/>
    <w:rsid w:val="009E1788"/>
    <w:rsid w:val="009E3736"/>
    <w:rsid w:val="009E3C0F"/>
    <w:rsid w:val="009E43A0"/>
    <w:rsid w:val="009E73E1"/>
    <w:rsid w:val="009F3344"/>
    <w:rsid w:val="009F3BA5"/>
    <w:rsid w:val="00A02BFD"/>
    <w:rsid w:val="00A05200"/>
    <w:rsid w:val="00A05E5D"/>
    <w:rsid w:val="00A12D8D"/>
    <w:rsid w:val="00A13A90"/>
    <w:rsid w:val="00A14D4E"/>
    <w:rsid w:val="00A235EB"/>
    <w:rsid w:val="00A2714A"/>
    <w:rsid w:val="00A3196B"/>
    <w:rsid w:val="00A33A8C"/>
    <w:rsid w:val="00A33ED3"/>
    <w:rsid w:val="00A34038"/>
    <w:rsid w:val="00A352C8"/>
    <w:rsid w:val="00A37249"/>
    <w:rsid w:val="00A37B67"/>
    <w:rsid w:val="00A466CF"/>
    <w:rsid w:val="00A47F99"/>
    <w:rsid w:val="00A51C9B"/>
    <w:rsid w:val="00A53D40"/>
    <w:rsid w:val="00A55D3F"/>
    <w:rsid w:val="00A5615A"/>
    <w:rsid w:val="00A60F65"/>
    <w:rsid w:val="00A624F2"/>
    <w:rsid w:val="00A653C5"/>
    <w:rsid w:val="00A65732"/>
    <w:rsid w:val="00A6671A"/>
    <w:rsid w:val="00A74AC2"/>
    <w:rsid w:val="00A767BB"/>
    <w:rsid w:val="00A77187"/>
    <w:rsid w:val="00A80B94"/>
    <w:rsid w:val="00A854CA"/>
    <w:rsid w:val="00A90864"/>
    <w:rsid w:val="00A90B4E"/>
    <w:rsid w:val="00A946B9"/>
    <w:rsid w:val="00AA1106"/>
    <w:rsid w:val="00AA1241"/>
    <w:rsid w:val="00AA3164"/>
    <w:rsid w:val="00AA4317"/>
    <w:rsid w:val="00AA5D3F"/>
    <w:rsid w:val="00AA6548"/>
    <w:rsid w:val="00AA7660"/>
    <w:rsid w:val="00AB0B91"/>
    <w:rsid w:val="00AB312F"/>
    <w:rsid w:val="00AC1EAF"/>
    <w:rsid w:val="00AC3318"/>
    <w:rsid w:val="00AC3368"/>
    <w:rsid w:val="00AC3696"/>
    <w:rsid w:val="00AC5BF9"/>
    <w:rsid w:val="00AC7E47"/>
    <w:rsid w:val="00AD2398"/>
    <w:rsid w:val="00AD2E6C"/>
    <w:rsid w:val="00AD56D0"/>
    <w:rsid w:val="00AD5D3F"/>
    <w:rsid w:val="00AD7424"/>
    <w:rsid w:val="00AE20A6"/>
    <w:rsid w:val="00AE3E48"/>
    <w:rsid w:val="00AE6A79"/>
    <w:rsid w:val="00AF12CA"/>
    <w:rsid w:val="00AF272B"/>
    <w:rsid w:val="00AF5072"/>
    <w:rsid w:val="00AF6590"/>
    <w:rsid w:val="00AF7AAB"/>
    <w:rsid w:val="00AF7D6A"/>
    <w:rsid w:val="00B0096F"/>
    <w:rsid w:val="00B021F5"/>
    <w:rsid w:val="00B022EF"/>
    <w:rsid w:val="00B02F70"/>
    <w:rsid w:val="00B05F19"/>
    <w:rsid w:val="00B11D0E"/>
    <w:rsid w:val="00B12088"/>
    <w:rsid w:val="00B131BE"/>
    <w:rsid w:val="00B22443"/>
    <w:rsid w:val="00B23CA8"/>
    <w:rsid w:val="00B23FD6"/>
    <w:rsid w:val="00B25109"/>
    <w:rsid w:val="00B25A04"/>
    <w:rsid w:val="00B313D1"/>
    <w:rsid w:val="00B31406"/>
    <w:rsid w:val="00B32536"/>
    <w:rsid w:val="00B3512F"/>
    <w:rsid w:val="00B4273A"/>
    <w:rsid w:val="00B43E55"/>
    <w:rsid w:val="00B5118E"/>
    <w:rsid w:val="00B511B1"/>
    <w:rsid w:val="00B600D6"/>
    <w:rsid w:val="00B601AC"/>
    <w:rsid w:val="00B60837"/>
    <w:rsid w:val="00B60FEF"/>
    <w:rsid w:val="00B6107F"/>
    <w:rsid w:val="00B610FC"/>
    <w:rsid w:val="00B71760"/>
    <w:rsid w:val="00B73BF2"/>
    <w:rsid w:val="00B762C7"/>
    <w:rsid w:val="00B77914"/>
    <w:rsid w:val="00B80BD4"/>
    <w:rsid w:val="00B83F7A"/>
    <w:rsid w:val="00B84502"/>
    <w:rsid w:val="00B857B3"/>
    <w:rsid w:val="00B85F30"/>
    <w:rsid w:val="00B8602B"/>
    <w:rsid w:val="00B86993"/>
    <w:rsid w:val="00B86B99"/>
    <w:rsid w:val="00B87DEA"/>
    <w:rsid w:val="00B905D1"/>
    <w:rsid w:val="00B91552"/>
    <w:rsid w:val="00B92786"/>
    <w:rsid w:val="00B92FC4"/>
    <w:rsid w:val="00B95BA9"/>
    <w:rsid w:val="00B95D50"/>
    <w:rsid w:val="00B9673F"/>
    <w:rsid w:val="00BA0844"/>
    <w:rsid w:val="00BA4D8C"/>
    <w:rsid w:val="00BA62C9"/>
    <w:rsid w:val="00BA6EAB"/>
    <w:rsid w:val="00BB011A"/>
    <w:rsid w:val="00BB1AC2"/>
    <w:rsid w:val="00BB1C8F"/>
    <w:rsid w:val="00BB382E"/>
    <w:rsid w:val="00BB4DFE"/>
    <w:rsid w:val="00BC2BE7"/>
    <w:rsid w:val="00BC31EB"/>
    <w:rsid w:val="00BC3985"/>
    <w:rsid w:val="00BC71AC"/>
    <w:rsid w:val="00BD1E06"/>
    <w:rsid w:val="00BD2415"/>
    <w:rsid w:val="00BD36FD"/>
    <w:rsid w:val="00BD40A8"/>
    <w:rsid w:val="00BD51D9"/>
    <w:rsid w:val="00BE1DD2"/>
    <w:rsid w:val="00BE674D"/>
    <w:rsid w:val="00BE7CAA"/>
    <w:rsid w:val="00BF332A"/>
    <w:rsid w:val="00C0155E"/>
    <w:rsid w:val="00C039E6"/>
    <w:rsid w:val="00C0495A"/>
    <w:rsid w:val="00C04BD9"/>
    <w:rsid w:val="00C10BF6"/>
    <w:rsid w:val="00C13933"/>
    <w:rsid w:val="00C13D22"/>
    <w:rsid w:val="00C14EE4"/>
    <w:rsid w:val="00C16D8A"/>
    <w:rsid w:val="00C20474"/>
    <w:rsid w:val="00C20CF4"/>
    <w:rsid w:val="00C21EC6"/>
    <w:rsid w:val="00C23D5E"/>
    <w:rsid w:val="00C26D1F"/>
    <w:rsid w:val="00C3112C"/>
    <w:rsid w:val="00C3489D"/>
    <w:rsid w:val="00C455B3"/>
    <w:rsid w:val="00C45B92"/>
    <w:rsid w:val="00C504B9"/>
    <w:rsid w:val="00C50B0C"/>
    <w:rsid w:val="00C50BEA"/>
    <w:rsid w:val="00C512D7"/>
    <w:rsid w:val="00C52237"/>
    <w:rsid w:val="00C53A6D"/>
    <w:rsid w:val="00C53ACE"/>
    <w:rsid w:val="00C542DA"/>
    <w:rsid w:val="00C55BDB"/>
    <w:rsid w:val="00C5662D"/>
    <w:rsid w:val="00C57DC5"/>
    <w:rsid w:val="00C62474"/>
    <w:rsid w:val="00C63A7F"/>
    <w:rsid w:val="00C64C41"/>
    <w:rsid w:val="00C7259C"/>
    <w:rsid w:val="00C72722"/>
    <w:rsid w:val="00C772DE"/>
    <w:rsid w:val="00C773B8"/>
    <w:rsid w:val="00C80AC6"/>
    <w:rsid w:val="00C80D1D"/>
    <w:rsid w:val="00C82E7E"/>
    <w:rsid w:val="00C834C5"/>
    <w:rsid w:val="00C84329"/>
    <w:rsid w:val="00C848E2"/>
    <w:rsid w:val="00C84941"/>
    <w:rsid w:val="00C84EFD"/>
    <w:rsid w:val="00C85C89"/>
    <w:rsid w:val="00C87D65"/>
    <w:rsid w:val="00C90108"/>
    <w:rsid w:val="00C904CA"/>
    <w:rsid w:val="00C92615"/>
    <w:rsid w:val="00C94161"/>
    <w:rsid w:val="00C974BF"/>
    <w:rsid w:val="00CA0A2C"/>
    <w:rsid w:val="00CA4155"/>
    <w:rsid w:val="00CB1024"/>
    <w:rsid w:val="00CB164A"/>
    <w:rsid w:val="00CB4C4E"/>
    <w:rsid w:val="00CB5AF9"/>
    <w:rsid w:val="00CB7699"/>
    <w:rsid w:val="00CC2997"/>
    <w:rsid w:val="00CC5C94"/>
    <w:rsid w:val="00CC738D"/>
    <w:rsid w:val="00CD1524"/>
    <w:rsid w:val="00CD1589"/>
    <w:rsid w:val="00CD29C8"/>
    <w:rsid w:val="00CD2ECD"/>
    <w:rsid w:val="00CD32C8"/>
    <w:rsid w:val="00CD4898"/>
    <w:rsid w:val="00CD5B10"/>
    <w:rsid w:val="00CD609E"/>
    <w:rsid w:val="00CE2BCE"/>
    <w:rsid w:val="00CE71AD"/>
    <w:rsid w:val="00CF058D"/>
    <w:rsid w:val="00CF05AF"/>
    <w:rsid w:val="00D00D28"/>
    <w:rsid w:val="00D03BA0"/>
    <w:rsid w:val="00D04D6B"/>
    <w:rsid w:val="00D10ADA"/>
    <w:rsid w:val="00D114BE"/>
    <w:rsid w:val="00D1242B"/>
    <w:rsid w:val="00D125C7"/>
    <w:rsid w:val="00D1351A"/>
    <w:rsid w:val="00D15702"/>
    <w:rsid w:val="00D1660E"/>
    <w:rsid w:val="00D16C90"/>
    <w:rsid w:val="00D2155A"/>
    <w:rsid w:val="00D237D5"/>
    <w:rsid w:val="00D25399"/>
    <w:rsid w:val="00D26F8F"/>
    <w:rsid w:val="00D27234"/>
    <w:rsid w:val="00D30EF8"/>
    <w:rsid w:val="00D31B5E"/>
    <w:rsid w:val="00D32E9D"/>
    <w:rsid w:val="00D346D9"/>
    <w:rsid w:val="00D35DBE"/>
    <w:rsid w:val="00D36545"/>
    <w:rsid w:val="00D3720B"/>
    <w:rsid w:val="00D4009F"/>
    <w:rsid w:val="00D42FBA"/>
    <w:rsid w:val="00D44013"/>
    <w:rsid w:val="00D46E15"/>
    <w:rsid w:val="00D479A4"/>
    <w:rsid w:val="00D5210A"/>
    <w:rsid w:val="00D53DBD"/>
    <w:rsid w:val="00D56681"/>
    <w:rsid w:val="00D573F2"/>
    <w:rsid w:val="00D5753A"/>
    <w:rsid w:val="00D63557"/>
    <w:rsid w:val="00D660CD"/>
    <w:rsid w:val="00D67E4E"/>
    <w:rsid w:val="00D74C32"/>
    <w:rsid w:val="00D75891"/>
    <w:rsid w:val="00D76FB4"/>
    <w:rsid w:val="00D82057"/>
    <w:rsid w:val="00D84ABE"/>
    <w:rsid w:val="00D863E3"/>
    <w:rsid w:val="00D8719E"/>
    <w:rsid w:val="00D912FB"/>
    <w:rsid w:val="00D9207C"/>
    <w:rsid w:val="00D92629"/>
    <w:rsid w:val="00D92A95"/>
    <w:rsid w:val="00DA48F9"/>
    <w:rsid w:val="00DA5561"/>
    <w:rsid w:val="00DA686B"/>
    <w:rsid w:val="00DA6F25"/>
    <w:rsid w:val="00DB0EF1"/>
    <w:rsid w:val="00DB3871"/>
    <w:rsid w:val="00DB731A"/>
    <w:rsid w:val="00DC08D7"/>
    <w:rsid w:val="00DC137E"/>
    <w:rsid w:val="00DC1AF9"/>
    <w:rsid w:val="00DC1F3C"/>
    <w:rsid w:val="00DC1F61"/>
    <w:rsid w:val="00DC1FA7"/>
    <w:rsid w:val="00DC2DF0"/>
    <w:rsid w:val="00DC4FCA"/>
    <w:rsid w:val="00DC6E49"/>
    <w:rsid w:val="00DC7692"/>
    <w:rsid w:val="00DD0D91"/>
    <w:rsid w:val="00DD4A86"/>
    <w:rsid w:val="00DE07C6"/>
    <w:rsid w:val="00DE120D"/>
    <w:rsid w:val="00DE3AF9"/>
    <w:rsid w:val="00DE5C02"/>
    <w:rsid w:val="00DF04B6"/>
    <w:rsid w:val="00DF240C"/>
    <w:rsid w:val="00DF5FB9"/>
    <w:rsid w:val="00DF6CAF"/>
    <w:rsid w:val="00DF76CD"/>
    <w:rsid w:val="00E00006"/>
    <w:rsid w:val="00E01403"/>
    <w:rsid w:val="00E016DF"/>
    <w:rsid w:val="00E02401"/>
    <w:rsid w:val="00E0609B"/>
    <w:rsid w:val="00E073D0"/>
    <w:rsid w:val="00E07CCD"/>
    <w:rsid w:val="00E10F2D"/>
    <w:rsid w:val="00E122C3"/>
    <w:rsid w:val="00E13A01"/>
    <w:rsid w:val="00E16510"/>
    <w:rsid w:val="00E16D93"/>
    <w:rsid w:val="00E22365"/>
    <w:rsid w:val="00E23B23"/>
    <w:rsid w:val="00E2689F"/>
    <w:rsid w:val="00E27589"/>
    <w:rsid w:val="00E305CD"/>
    <w:rsid w:val="00E32475"/>
    <w:rsid w:val="00E33FB9"/>
    <w:rsid w:val="00E3619D"/>
    <w:rsid w:val="00E3689D"/>
    <w:rsid w:val="00E36E74"/>
    <w:rsid w:val="00E37F1B"/>
    <w:rsid w:val="00E40DF5"/>
    <w:rsid w:val="00E45A88"/>
    <w:rsid w:val="00E460E8"/>
    <w:rsid w:val="00E46636"/>
    <w:rsid w:val="00E47AFD"/>
    <w:rsid w:val="00E50F0D"/>
    <w:rsid w:val="00E56F44"/>
    <w:rsid w:val="00E6258F"/>
    <w:rsid w:val="00E711A7"/>
    <w:rsid w:val="00E717EF"/>
    <w:rsid w:val="00E71F11"/>
    <w:rsid w:val="00E721A1"/>
    <w:rsid w:val="00E74471"/>
    <w:rsid w:val="00E7696D"/>
    <w:rsid w:val="00E8273A"/>
    <w:rsid w:val="00E82D43"/>
    <w:rsid w:val="00E85440"/>
    <w:rsid w:val="00E92260"/>
    <w:rsid w:val="00E92369"/>
    <w:rsid w:val="00E94102"/>
    <w:rsid w:val="00E94196"/>
    <w:rsid w:val="00E9443C"/>
    <w:rsid w:val="00EA2F1D"/>
    <w:rsid w:val="00EA4E04"/>
    <w:rsid w:val="00EB3365"/>
    <w:rsid w:val="00EB3A5B"/>
    <w:rsid w:val="00EB52CD"/>
    <w:rsid w:val="00EB7C61"/>
    <w:rsid w:val="00EC0CFE"/>
    <w:rsid w:val="00EC4BFE"/>
    <w:rsid w:val="00EC5B11"/>
    <w:rsid w:val="00EC6738"/>
    <w:rsid w:val="00EC6D15"/>
    <w:rsid w:val="00ED0AB7"/>
    <w:rsid w:val="00ED26EB"/>
    <w:rsid w:val="00ED2DE7"/>
    <w:rsid w:val="00ED331B"/>
    <w:rsid w:val="00ED498E"/>
    <w:rsid w:val="00EE3219"/>
    <w:rsid w:val="00EE412E"/>
    <w:rsid w:val="00EE432F"/>
    <w:rsid w:val="00EE5200"/>
    <w:rsid w:val="00EE733F"/>
    <w:rsid w:val="00EE758D"/>
    <w:rsid w:val="00EE7B00"/>
    <w:rsid w:val="00EF2106"/>
    <w:rsid w:val="00F02CD8"/>
    <w:rsid w:val="00F02EE5"/>
    <w:rsid w:val="00F0723E"/>
    <w:rsid w:val="00F1147D"/>
    <w:rsid w:val="00F162B6"/>
    <w:rsid w:val="00F16BEC"/>
    <w:rsid w:val="00F17B04"/>
    <w:rsid w:val="00F20499"/>
    <w:rsid w:val="00F21486"/>
    <w:rsid w:val="00F219B3"/>
    <w:rsid w:val="00F221C9"/>
    <w:rsid w:val="00F25ACD"/>
    <w:rsid w:val="00F30BA4"/>
    <w:rsid w:val="00F32981"/>
    <w:rsid w:val="00F3475C"/>
    <w:rsid w:val="00F34DE2"/>
    <w:rsid w:val="00F377A6"/>
    <w:rsid w:val="00F42267"/>
    <w:rsid w:val="00F448C9"/>
    <w:rsid w:val="00F4629A"/>
    <w:rsid w:val="00F5226B"/>
    <w:rsid w:val="00F54A17"/>
    <w:rsid w:val="00F54C8C"/>
    <w:rsid w:val="00F60A3F"/>
    <w:rsid w:val="00F62455"/>
    <w:rsid w:val="00F634D8"/>
    <w:rsid w:val="00F6659F"/>
    <w:rsid w:val="00F715FC"/>
    <w:rsid w:val="00F72CE6"/>
    <w:rsid w:val="00F7439B"/>
    <w:rsid w:val="00F822CC"/>
    <w:rsid w:val="00F8677C"/>
    <w:rsid w:val="00F86F4B"/>
    <w:rsid w:val="00F873E9"/>
    <w:rsid w:val="00F91339"/>
    <w:rsid w:val="00F917DC"/>
    <w:rsid w:val="00F921DE"/>
    <w:rsid w:val="00F94404"/>
    <w:rsid w:val="00F96A6C"/>
    <w:rsid w:val="00FA17E9"/>
    <w:rsid w:val="00FA3FA7"/>
    <w:rsid w:val="00FA4179"/>
    <w:rsid w:val="00FA4B4B"/>
    <w:rsid w:val="00FA65D0"/>
    <w:rsid w:val="00FB04A2"/>
    <w:rsid w:val="00FB101B"/>
    <w:rsid w:val="00FB2B89"/>
    <w:rsid w:val="00FB67BC"/>
    <w:rsid w:val="00FB716C"/>
    <w:rsid w:val="00FC3E06"/>
    <w:rsid w:val="00FC6474"/>
    <w:rsid w:val="00FD1373"/>
    <w:rsid w:val="00FE1219"/>
    <w:rsid w:val="00FE148F"/>
    <w:rsid w:val="00FE1E61"/>
    <w:rsid w:val="00FE302C"/>
    <w:rsid w:val="00FF0970"/>
    <w:rsid w:val="00FF1449"/>
    <w:rsid w:val="00FF1B2E"/>
    <w:rsid w:val="00FF6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854F96-9088-494E-84FB-7ACDBA92C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2805"/>
    <w:rPr>
      <w:rFonts w:ascii="Times Armenian" w:eastAsia="Times New Roman" w:hAnsi="Times Armenian"/>
      <w:sz w:val="24"/>
      <w:lang w:eastAsia="ru-RU"/>
    </w:rPr>
  </w:style>
  <w:style w:type="paragraph" w:styleId="Heading1">
    <w:name w:val="heading 1"/>
    <w:basedOn w:val="Normal"/>
    <w:next w:val="Normal"/>
    <w:link w:val="Heading1Char"/>
    <w:qFormat/>
    <w:rsid w:val="00CE2BCE"/>
    <w:pPr>
      <w:keepNext/>
      <w:jc w:val="center"/>
      <w:outlineLvl w:val="0"/>
    </w:pPr>
    <w:rPr>
      <w:rFonts w:ascii="Arial Armenian" w:hAnsi="Arial Armenian"/>
      <w:sz w:val="28"/>
    </w:rPr>
  </w:style>
  <w:style w:type="paragraph" w:styleId="Heading2">
    <w:name w:val="heading 2"/>
    <w:basedOn w:val="Normal"/>
    <w:next w:val="Normal"/>
    <w:link w:val="Heading2Char"/>
    <w:qFormat/>
    <w:rsid w:val="000E62DB"/>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0E62DB"/>
    <w:pPr>
      <w:keepNext/>
      <w:spacing w:line="360" w:lineRule="auto"/>
      <w:jc w:val="center"/>
      <w:outlineLvl w:val="2"/>
    </w:pPr>
    <w:rPr>
      <w:rFonts w:ascii="Arial LatArm" w:hAnsi="Arial LatArm"/>
      <w:i/>
      <w:sz w:val="20"/>
      <w:lang w:val="en-AU" w:eastAsia="en-US"/>
    </w:rPr>
  </w:style>
  <w:style w:type="paragraph" w:styleId="Heading4">
    <w:name w:val="heading 4"/>
    <w:basedOn w:val="Normal"/>
    <w:next w:val="Normal"/>
    <w:link w:val="Heading4Char"/>
    <w:qFormat/>
    <w:rsid w:val="000E62DB"/>
    <w:pPr>
      <w:keepNext/>
      <w:outlineLvl w:val="3"/>
    </w:pPr>
    <w:rPr>
      <w:rFonts w:ascii="Arial LatArm" w:hAnsi="Arial LatArm"/>
      <w:i/>
      <w:sz w:val="18"/>
      <w:lang w:eastAsia="en-US"/>
    </w:rPr>
  </w:style>
  <w:style w:type="paragraph" w:styleId="Heading5">
    <w:name w:val="heading 5"/>
    <w:basedOn w:val="Normal"/>
    <w:next w:val="Normal"/>
    <w:link w:val="Heading5Char"/>
    <w:qFormat/>
    <w:rsid w:val="000E62DB"/>
    <w:pPr>
      <w:keepNext/>
      <w:jc w:val="center"/>
      <w:outlineLvl w:val="4"/>
    </w:pPr>
    <w:rPr>
      <w:rFonts w:ascii="Arial LatArm" w:hAnsi="Arial LatArm"/>
      <w:b/>
      <w:sz w:val="26"/>
    </w:rPr>
  </w:style>
  <w:style w:type="paragraph" w:styleId="Heading6">
    <w:name w:val="heading 6"/>
    <w:basedOn w:val="Normal"/>
    <w:next w:val="Normal"/>
    <w:link w:val="Heading6Char"/>
    <w:qFormat/>
    <w:rsid w:val="000E62DB"/>
    <w:pPr>
      <w:keepNext/>
      <w:outlineLvl w:val="5"/>
    </w:pPr>
    <w:rPr>
      <w:rFonts w:ascii="Arial LatArm" w:hAnsi="Arial LatArm"/>
      <w:b/>
      <w:color w:val="000000"/>
      <w:sz w:val="22"/>
    </w:rPr>
  </w:style>
  <w:style w:type="paragraph" w:styleId="Heading7">
    <w:name w:val="heading 7"/>
    <w:basedOn w:val="Normal"/>
    <w:next w:val="Normal"/>
    <w:link w:val="Heading7Char"/>
    <w:qFormat/>
    <w:rsid w:val="000E62DB"/>
    <w:pPr>
      <w:keepNext/>
      <w:ind w:left="-66"/>
      <w:jc w:val="center"/>
      <w:outlineLvl w:val="6"/>
    </w:pPr>
    <w:rPr>
      <w:b/>
      <w:sz w:val="20"/>
      <w:lang w:val="hy-AM"/>
    </w:rPr>
  </w:style>
  <w:style w:type="paragraph" w:styleId="Heading8">
    <w:name w:val="heading 8"/>
    <w:basedOn w:val="Normal"/>
    <w:next w:val="Normal"/>
    <w:link w:val="Heading8Char"/>
    <w:qFormat/>
    <w:rsid w:val="000E62DB"/>
    <w:pPr>
      <w:keepNext/>
      <w:outlineLvl w:val="7"/>
    </w:pPr>
    <w:rPr>
      <w:i/>
      <w:sz w:val="20"/>
      <w:lang w:val="nl-NL" w:eastAsia="en-US"/>
    </w:rPr>
  </w:style>
  <w:style w:type="paragraph" w:styleId="Heading9">
    <w:name w:val="heading 9"/>
    <w:basedOn w:val="Normal"/>
    <w:next w:val="Normal"/>
    <w:link w:val="Heading9Char"/>
    <w:qFormat/>
    <w:rsid w:val="000E62DB"/>
    <w:pPr>
      <w:keepNext/>
      <w:jc w:val="center"/>
      <w:outlineLvl w:val="8"/>
    </w:pPr>
    <w:rPr>
      <w:b/>
      <w:color w:val="000000"/>
      <w:sz w:val="22"/>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22805"/>
    <w:rPr>
      <w:rFonts w:ascii="Arial Armenian" w:hAnsi="Arial Armenian"/>
      <w:sz w:val="20"/>
    </w:rPr>
  </w:style>
  <w:style w:type="character" w:customStyle="1" w:styleId="BodyTextChar">
    <w:name w:val="Body Text Char"/>
    <w:link w:val="BodyText"/>
    <w:rsid w:val="00222805"/>
    <w:rPr>
      <w:rFonts w:ascii="Arial Armenian" w:eastAsia="Times New Roman" w:hAnsi="Arial Armenian" w:cs="Times New Roman"/>
      <w:sz w:val="20"/>
      <w:szCs w:val="20"/>
      <w:lang w:val="en-US" w:eastAsia="ru-RU"/>
    </w:rPr>
  </w:style>
  <w:style w:type="paragraph" w:styleId="Header">
    <w:name w:val="header"/>
    <w:basedOn w:val="Normal"/>
    <w:link w:val="HeaderChar"/>
    <w:unhideWhenUsed/>
    <w:rsid w:val="00222805"/>
    <w:pPr>
      <w:tabs>
        <w:tab w:val="center" w:pos="4677"/>
        <w:tab w:val="right" w:pos="9355"/>
      </w:tabs>
    </w:pPr>
  </w:style>
  <w:style w:type="character" w:customStyle="1" w:styleId="HeaderChar">
    <w:name w:val="Header Char"/>
    <w:link w:val="Header"/>
    <w:rsid w:val="00222805"/>
    <w:rPr>
      <w:rFonts w:ascii="Times Armenian" w:eastAsia="Times New Roman" w:hAnsi="Times Armenian" w:cs="Times New Roman"/>
      <w:sz w:val="24"/>
      <w:szCs w:val="20"/>
      <w:lang w:val="en-US" w:eastAsia="ru-RU"/>
    </w:rPr>
  </w:style>
  <w:style w:type="paragraph" w:styleId="Footer">
    <w:name w:val="footer"/>
    <w:basedOn w:val="Normal"/>
    <w:link w:val="FooterChar"/>
    <w:unhideWhenUsed/>
    <w:rsid w:val="00222805"/>
    <w:pPr>
      <w:tabs>
        <w:tab w:val="center" w:pos="4677"/>
        <w:tab w:val="right" w:pos="9355"/>
      </w:tabs>
    </w:pPr>
  </w:style>
  <w:style w:type="character" w:customStyle="1" w:styleId="FooterChar">
    <w:name w:val="Footer Char"/>
    <w:link w:val="Footer"/>
    <w:rsid w:val="00222805"/>
    <w:rPr>
      <w:rFonts w:ascii="Times Armenian" w:eastAsia="Times New Roman" w:hAnsi="Times Armenian" w:cs="Times New Roman"/>
      <w:sz w:val="24"/>
      <w:szCs w:val="20"/>
      <w:lang w:val="en-US" w:eastAsia="ru-RU"/>
    </w:rPr>
  </w:style>
  <w:style w:type="character" w:customStyle="1" w:styleId="Heading1Char">
    <w:name w:val="Heading 1 Char"/>
    <w:link w:val="Heading1"/>
    <w:rsid w:val="00CE2BCE"/>
    <w:rPr>
      <w:rFonts w:ascii="Arial Armenian" w:eastAsia="Times New Roman" w:hAnsi="Arial Armenian" w:cs="Times New Roman"/>
      <w:sz w:val="28"/>
      <w:szCs w:val="20"/>
      <w:lang w:val="en-US" w:eastAsia="ru-RU"/>
    </w:rPr>
  </w:style>
  <w:style w:type="table" w:styleId="TableGrid">
    <w:name w:val="Table Grid"/>
    <w:basedOn w:val="TableNormal"/>
    <w:uiPriority w:val="59"/>
    <w:rsid w:val="003958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List_Paragraph,Multilevel para_II,List Paragraph1,Akapit z listą BS,List Paragraph 1"/>
    <w:basedOn w:val="Normal"/>
    <w:link w:val="ListParagraphChar"/>
    <w:uiPriority w:val="34"/>
    <w:qFormat/>
    <w:rsid w:val="002A6EAD"/>
    <w:pPr>
      <w:ind w:left="720"/>
      <w:contextualSpacing/>
    </w:pPr>
    <w:rPr>
      <w:lang w:val="x-none"/>
    </w:rPr>
  </w:style>
  <w:style w:type="paragraph" w:customStyle="1" w:styleId="msonormalmailrucssattributepostfix">
    <w:name w:val="msonormal_mailru_css_attribute_postfix"/>
    <w:basedOn w:val="Normal"/>
    <w:rsid w:val="00F86F4B"/>
    <w:pPr>
      <w:spacing w:before="100" w:beforeAutospacing="1" w:after="100" w:afterAutospacing="1"/>
    </w:pPr>
    <w:rPr>
      <w:rFonts w:ascii="Times New Roman" w:hAnsi="Times New Roman"/>
      <w:szCs w:val="24"/>
      <w:lang w:eastAsia="en-US"/>
    </w:rPr>
  </w:style>
  <w:style w:type="paragraph" w:customStyle="1" w:styleId="norm">
    <w:name w:val="norm"/>
    <w:basedOn w:val="Normal"/>
    <w:link w:val="normChar"/>
    <w:uiPriority w:val="99"/>
    <w:rsid w:val="00174BA2"/>
    <w:pPr>
      <w:spacing w:line="480" w:lineRule="auto"/>
      <w:ind w:firstLine="709"/>
      <w:jc w:val="both"/>
    </w:pPr>
    <w:rPr>
      <w:rFonts w:ascii="Arial Armenian" w:hAnsi="Arial Armenian"/>
      <w:sz w:val="22"/>
      <w:lang w:val="x-none"/>
    </w:rPr>
  </w:style>
  <w:style w:type="character" w:styleId="Emphasis">
    <w:name w:val="Emphasis"/>
    <w:uiPriority w:val="20"/>
    <w:qFormat/>
    <w:rsid w:val="0097362E"/>
    <w:rPr>
      <w:i/>
      <w:iCs/>
    </w:rPr>
  </w:style>
  <w:style w:type="paragraph" w:styleId="FootnoteText">
    <w:name w:val="footnote text"/>
    <w:basedOn w:val="Normal"/>
    <w:link w:val="FootnoteTextChar"/>
    <w:semiHidden/>
    <w:unhideWhenUsed/>
    <w:rsid w:val="00C45B92"/>
    <w:pPr>
      <w:ind w:left="720" w:hanging="360"/>
    </w:pPr>
    <w:rPr>
      <w:rFonts w:ascii="GHEA Grapalat" w:eastAsia="Calibri" w:hAnsi="GHEA Grapalat"/>
      <w:sz w:val="20"/>
      <w:lang w:val="x-none" w:eastAsia="x-none"/>
    </w:rPr>
  </w:style>
  <w:style w:type="character" w:customStyle="1" w:styleId="FootnoteTextChar">
    <w:name w:val="Footnote Text Char"/>
    <w:link w:val="FootnoteText"/>
    <w:semiHidden/>
    <w:rsid w:val="00C45B92"/>
    <w:rPr>
      <w:rFonts w:ascii="GHEA Grapalat" w:eastAsia="Calibri" w:hAnsi="GHEA Grapalat" w:cs="Times New Roman"/>
    </w:rPr>
  </w:style>
  <w:style w:type="character" w:styleId="FootnoteReference">
    <w:name w:val="footnote reference"/>
    <w:semiHidden/>
    <w:unhideWhenUsed/>
    <w:rsid w:val="00C45B92"/>
    <w:rPr>
      <w:vertAlign w:val="superscript"/>
    </w:rPr>
  </w:style>
  <w:style w:type="character" w:customStyle="1" w:styleId="normChar">
    <w:name w:val="norm Char"/>
    <w:link w:val="norm"/>
    <w:locked/>
    <w:rsid w:val="001137DC"/>
    <w:rPr>
      <w:rFonts w:ascii="Arial Armenian" w:eastAsia="Times New Roman" w:hAnsi="Arial Armenian"/>
      <w:sz w:val="22"/>
      <w:lang w:eastAsia="ru-RU"/>
    </w:rPr>
  </w:style>
  <w:style w:type="paragraph" w:styleId="BodyTextIndent">
    <w:name w:val="Body Text Indent"/>
    <w:aliases w:val=" Char, Char Char Char Char,Char Char Char Char"/>
    <w:basedOn w:val="Normal"/>
    <w:link w:val="BodyTextIndentChar"/>
    <w:unhideWhenUsed/>
    <w:rsid w:val="001137DC"/>
    <w:pPr>
      <w:spacing w:after="120" w:line="276" w:lineRule="auto"/>
      <w:ind w:left="360"/>
    </w:pPr>
    <w:rPr>
      <w:rFonts w:ascii="Calibri" w:eastAsia="Calibri" w:hAnsi="Calibri"/>
      <w:sz w:val="22"/>
      <w:szCs w:val="22"/>
      <w:lang w:val="ru-RU" w:eastAsia="x-none"/>
    </w:rPr>
  </w:style>
  <w:style w:type="character" w:customStyle="1" w:styleId="BodyTextIndentChar">
    <w:name w:val="Body Text Indent Char"/>
    <w:aliases w:val=" Char Char, Char Char Char Char Char,Char Char Char Char Char"/>
    <w:link w:val="BodyTextIndent"/>
    <w:rsid w:val="001137DC"/>
    <w:rPr>
      <w:sz w:val="22"/>
      <w:szCs w:val="22"/>
      <w:lang w:val="ru-RU"/>
    </w:rPr>
  </w:style>
  <w:style w:type="character" w:customStyle="1" w:styleId="ListParagraphChar">
    <w:name w:val="List Paragraph Char"/>
    <w:aliases w:val="List_Paragraph Char,Multilevel para_II Char,List Paragraph1 Char,Akapit z listą BS Char,List Paragraph 1 Char"/>
    <w:link w:val="ListParagraph"/>
    <w:uiPriority w:val="34"/>
    <w:locked/>
    <w:rsid w:val="001137DC"/>
    <w:rPr>
      <w:rFonts w:ascii="Times Armenian" w:eastAsia="Times New Roman" w:hAnsi="Times Armenian"/>
      <w:sz w:val="24"/>
      <w:lang w:eastAsia="ru-RU"/>
    </w:rPr>
  </w:style>
  <w:style w:type="paragraph" w:styleId="BalloonText">
    <w:name w:val="Balloon Text"/>
    <w:basedOn w:val="Normal"/>
    <w:link w:val="BalloonTextChar"/>
    <w:uiPriority w:val="99"/>
    <w:unhideWhenUsed/>
    <w:rsid w:val="00DE07C6"/>
    <w:rPr>
      <w:rFonts w:ascii="Segoe UI" w:hAnsi="Segoe UI"/>
      <w:sz w:val="18"/>
      <w:szCs w:val="18"/>
      <w:lang w:val="x-none"/>
    </w:rPr>
  </w:style>
  <w:style w:type="character" w:customStyle="1" w:styleId="BalloonTextChar">
    <w:name w:val="Balloon Text Char"/>
    <w:link w:val="BalloonText"/>
    <w:uiPriority w:val="99"/>
    <w:rsid w:val="00DE07C6"/>
    <w:rPr>
      <w:rFonts w:ascii="Segoe UI" w:eastAsia="Times New Roman" w:hAnsi="Segoe UI" w:cs="Segoe UI"/>
      <w:sz w:val="18"/>
      <w:szCs w:val="18"/>
      <w:lang w:eastAsia="ru-RU"/>
    </w:rPr>
  </w:style>
  <w:style w:type="paragraph" w:styleId="HTMLPreformatted">
    <w:name w:val="HTML Preformatted"/>
    <w:basedOn w:val="Normal"/>
    <w:link w:val="HTMLPreformattedChar"/>
    <w:uiPriority w:val="99"/>
    <w:unhideWhenUsed/>
    <w:rsid w:val="007B2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7B29DE"/>
    <w:rPr>
      <w:rFonts w:ascii="Courier New" w:eastAsia="Times New Roman" w:hAnsi="Courier New" w:cs="Courier New"/>
    </w:rPr>
  </w:style>
  <w:style w:type="paragraph" w:styleId="BodyText2">
    <w:name w:val="Body Text 2"/>
    <w:basedOn w:val="Normal"/>
    <w:link w:val="BodyText2Char"/>
    <w:unhideWhenUsed/>
    <w:rsid w:val="00DC7692"/>
    <w:pPr>
      <w:spacing w:after="120" w:line="480" w:lineRule="auto"/>
    </w:pPr>
    <w:rPr>
      <w:lang w:val="x-none"/>
    </w:rPr>
  </w:style>
  <w:style w:type="character" w:customStyle="1" w:styleId="BodyText2Char">
    <w:name w:val="Body Text 2 Char"/>
    <w:link w:val="BodyText2"/>
    <w:rsid w:val="00DC7692"/>
    <w:rPr>
      <w:rFonts w:ascii="Times Armenian" w:eastAsia="Times New Roman" w:hAnsi="Times Armenian"/>
      <w:sz w:val="24"/>
      <w:lang w:eastAsia="ru-RU"/>
    </w:rPr>
  </w:style>
  <w:style w:type="character" w:styleId="CommentReference">
    <w:name w:val="annotation reference"/>
    <w:uiPriority w:val="99"/>
    <w:semiHidden/>
    <w:unhideWhenUsed/>
    <w:rsid w:val="00094027"/>
    <w:rPr>
      <w:sz w:val="16"/>
      <w:szCs w:val="16"/>
    </w:rPr>
  </w:style>
  <w:style w:type="paragraph" w:styleId="BodyTextIndent3">
    <w:name w:val="Body Text Indent 3"/>
    <w:basedOn w:val="Normal"/>
    <w:link w:val="BodyTextIndent3Char"/>
    <w:unhideWhenUsed/>
    <w:rsid w:val="00094027"/>
    <w:pPr>
      <w:spacing w:after="120"/>
      <w:ind w:left="360"/>
    </w:pPr>
    <w:rPr>
      <w:sz w:val="16"/>
      <w:szCs w:val="16"/>
      <w:lang w:val="x-none"/>
    </w:rPr>
  </w:style>
  <w:style w:type="character" w:customStyle="1" w:styleId="BodyTextIndent3Char">
    <w:name w:val="Body Text Indent 3 Char"/>
    <w:link w:val="BodyTextIndent3"/>
    <w:rsid w:val="00094027"/>
    <w:rPr>
      <w:rFonts w:ascii="Times Armenian" w:eastAsia="Times New Roman" w:hAnsi="Times Armenian"/>
      <w:sz w:val="16"/>
      <w:szCs w:val="16"/>
      <w:lang w:val="x-none" w:eastAsia="ru-RU"/>
    </w:rPr>
  </w:style>
  <w:style w:type="character" w:customStyle="1" w:styleId="gl9hy">
    <w:name w:val="gl9hy"/>
    <w:rsid w:val="00094027"/>
  </w:style>
  <w:style w:type="character" w:styleId="Hyperlink">
    <w:name w:val="Hyperlink"/>
    <w:unhideWhenUsed/>
    <w:rsid w:val="00094027"/>
    <w:rPr>
      <w:color w:val="0000FF"/>
      <w:u w:val="single"/>
    </w:rPr>
  </w:style>
  <w:style w:type="character" w:customStyle="1" w:styleId="Heading2Char">
    <w:name w:val="Heading 2 Char"/>
    <w:link w:val="Heading2"/>
    <w:rsid w:val="000E62DB"/>
    <w:rPr>
      <w:rFonts w:ascii="Arial LatArm" w:eastAsia="Times New Roman" w:hAnsi="Arial LatArm"/>
      <w:b/>
      <w:color w:val="0000FF"/>
      <w:lang w:eastAsia="ru-RU"/>
    </w:rPr>
  </w:style>
  <w:style w:type="character" w:customStyle="1" w:styleId="Heading3Char">
    <w:name w:val="Heading 3 Char"/>
    <w:link w:val="Heading3"/>
    <w:rsid w:val="000E62DB"/>
    <w:rPr>
      <w:rFonts w:ascii="Arial LatArm" w:eastAsia="Times New Roman" w:hAnsi="Arial LatArm"/>
      <w:i/>
      <w:lang w:val="en-AU"/>
    </w:rPr>
  </w:style>
  <w:style w:type="character" w:customStyle="1" w:styleId="Heading4Char">
    <w:name w:val="Heading 4 Char"/>
    <w:link w:val="Heading4"/>
    <w:rsid w:val="000E62DB"/>
    <w:rPr>
      <w:rFonts w:ascii="Arial LatArm" w:eastAsia="Times New Roman" w:hAnsi="Arial LatArm"/>
      <w:i/>
      <w:sz w:val="18"/>
    </w:rPr>
  </w:style>
  <w:style w:type="character" w:customStyle="1" w:styleId="Heading5Char">
    <w:name w:val="Heading 5 Char"/>
    <w:link w:val="Heading5"/>
    <w:rsid w:val="000E62DB"/>
    <w:rPr>
      <w:rFonts w:ascii="Arial LatArm" w:eastAsia="Times New Roman" w:hAnsi="Arial LatArm"/>
      <w:b/>
      <w:sz w:val="26"/>
      <w:lang w:eastAsia="ru-RU"/>
    </w:rPr>
  </w:style>
  <w:style w:type="character" w:customStyle="1" w:styleId="Heading6Char">
    <w:name w:val="Heading 6 Char"/>
    <w:link w:val="Heading6"/>
    <w:rsid w:val="000E62DB"/>
    <w:rPr>
      <w:rFonts w:ascii="Arial LatArm" w:eastAsia="Times New Roman" w:hAnsi="Arial LatArm"/>
      <w:b/>
      <w:color w:val="000000"/>
      <w:sz w:val="22"/>
      <w:lang w:eastAsia="ru-RU"/>
    </w:rPr>
  </w:style>
  <w:style w:type="character" w:customStyle="1" w:styleId="Heading7Char">
    <w:name w:val="Heading 7 Char"/>
    <w:link w:val="Heading7"/>
    <w:rsid w:val="000E62DB"/>
    <w:rPr>
      <w:rFonts w:ascii="Times Armenian" w:eastAsia="Times New Roman" w:hAnsi="Times Armenian"/>
      <w:b/>
      <w:lang w:val="hy-AM" w:eastAsia="ru-RU"/>
    </w:rPr>
  </w:style>
  <w:style w:type="character" w:customStyle="1" w:styleId="Heading8Char">
    <w:name w:val="Heading 8 Char"/>
    <w:link w:val="Heading8"/>
    <w:rsid w:val="000E62DB"/>
    <w:rPr>
      <w:rFonts w:ascii="Times Armenian" w:eastAsia="Times New Roman" w:hAnsi="Times Armenian"/>
      <w:i/>
      <w:lang w:val="nl-NL"/>
    </w:rPr>
  </w:style>
  <w:style w:type="character" w:customStyle="1" w:styleId="Heading9Char">
    <w:name w:val="Heading 9 Char"/>
    <w:link w:val="Heading9"/>
    <w:rsid w:val="000E62DB"/>
    <w:rPr>
      <w:rFonts w:ascii="Times Armenian" w:eastAsia="Times New Roman" w:hAnsi="Times Armenian"/>
      <w:b/>
      <w:color w:val="000000"/>
      <w:sz w:val="22"/>
      <w:lang w:val="pt-BR" w:eastAsia="ru-RU"/>
    </w:rPr>
  </w:style>
  <w:style w:type="paragraph" w:styleId="BodyTextIndent2">
    <w:name w:val="Body Text Indent 2"/>
    <w:basedOn w:val="Normal"/>
    <w:link w:val="BodyTextIndent2Char"/>
    <w:rsid w:val="000E62DB"/>
    <w:pPr>
      <w:spacing w:line="360" w:lineRule="auto"/>
      <w:ind w:firstLine="540"/>
      <w:jc w:val="both"/>
    </w:pPr>
    <w:rPr>
      <w:rFonts w:ascii="Baltica" w:hAnsi="Baltica"/>
      <w:sz w:val="20"/>
      <w:lang w:val="af-ZA" w:eastAsia="en-US"/>
    </w:rPr>
  </w:style>
  <w:style w:type="character" w:customStyle="1" w:styleId="BodyTextIndent2Char">
    <w:name w:val="Body Text Indent 2 Char"/>
    <w:link w:val="BodyTextIndent2"/>
    <w:rsid w:val="000E62DB"/>
    <w:rPr>
      <w:rFonts w:ascii="Baltica" w:eastAsia="Times New Roman" w:hAnsi="Baltica"/>
      <w:lang w:val="af-ZA"/>
    </w:rPr>
  </w:style>
  <w:style w:type="paragraph" w:customStyle="1" w:styleId="Default">
    <w:name w:val="Default"/>
    <w:rsid w:val="000E62DB"/>
    <w:pPr>
      <w:autoSpaceDE w:val="0"/>
      <w:autoSpaceDN w:val="0"/>
      <w:adjustRightInd w:val="0"/>
    </w:pPr>
    <w:rPr>
      <w:rFonts w:ascii="Arial Unicode" w:eastAsia="Times New Roman" w:hAnsi="Arial Unicode" w:cs="Arial Unicode"/>
      <w:color w:val="000000"/>
      <w:sz w:val="24"/>
      <w:szCs w:val="24"/>
      <w:lang w:val="ru-RU" w:eastAsia="ru-RU"/>
    </w:rPr>
  </w:style>
  <w:style w:type="character" w:customStyle="1" w:styleId="CharChar1">
    <w:name w:val="Char Char1"/>
    <w:locked/>
    <w:rsid w:val="000E62DB"/>
    <w:rPr>
      <w:rFonts w:ascii="Arial LatArm" w:hAnsi="Arial LatArm"/>
      <w:i/>
      <w:lang w:val="en-AU" w:eastAsia="en-US" w:bidi="ar-SA"/>
    </w:rPr>
  </w:style>
  <w:style w:type="paragraph" w:styleId="Index1">
    <w:name w:val="index 1"/>
    <w:basedOn w:val="Normal"/>
    <w:next w:val="Normal"/>
    <w:autoRedefine/>
    <w:semiHidden/>
    <w:rsid w:val="000E62DB"/>
    <w:pPr>
      <w:ind w:left="240" w:hanging="240"/>
    </w:pPr>
    <w:rPr>
      <w:rFonts w:ascii="Times New Roman" w:hAnsi="Times New Roman"/>
      <w:szCs w:val="24"/>
      <w:lang w:eastAsia="en-US"/>
    </w:rPr>
  </w:style>
  <w:style w:type="paragraph" w:styleId="BodyText3">
    <w:name w:val="Body Text 3"/>
    <w:basedOn w:val="Normal"/>
    <w:link w:val="BodyText3Char"/>
    <w:rsid w:val="000E62DB"/>
    <w:pPr>
      <w:jc w:val="both"/>
    </w:pPr>
    <w:rPr>
      <w:rFonts w:ascii="Arial LatArm" w:hAnsi="Arial LatArm"/>
      <w:sz w:val="20"/>
    </w:rPr>
  </w:style>
  <w:style w:type="character" w:customStyle="1" w:styleId="BodyText3Char">
    <w:name w:val="Body Text 3 Char"/>
    <w:link w:val="BodyText3"/>
    <w:rsid w:val="000E62DB"/>
    <w:rPr>
      <w:rFonts w:ascii="Arial LatArm" w:eastAsia="Times New Roman" w:hAnsi="Arial LatArm"/>
      <w:lang w:eastAsia="ru-RU"/>
    </w:rPr>
  </w:style>
  <w:style w:type="paragraph" w:styleId="Title">
    <w:name w:val="Title"/>
    <w:basedOn w:val="Normal"/>
    <w:link w:val="TitleChar"/>
    <w:qFormat/>
    <w:rsid w:val="000E62DB"/>
    <w:pPr>
      <w:jc w:val="center"/>
    </w:pPr>
    <w:rPr>
      <w:rFonts w:ascii="Arial Armenian" w:hAnsi="Arial Armenian"/>
      <w:lang w:eastAsia="en-US"/>
    </w:rPr>
  </w:style>
  <w:style w:type="character" w:customStyle="1" w:styleId="TitleChar">
    <w:name w:val="Title Char"/>
    <w:link w:val="Title"/>
    <w:rsid w:val="000E62DB"/>
    <w:rPr>
      <w:rFonts w:ascii="Arial Armenian" w:eastAsia="Times New Roman" w:hAnsi="Arial Armenian"/>
      <w:sz w:val="24"/>
    </w:rPr>
  </w:style>
  <w:style w:type="character" w:styleId="PageNumber">
    <w:name w:val="page number"/>
    <w:rsid w:val="000E62DB"/>
  </w:style>
  <w:style w:type="paragraph" w:customStyle="1" w:styleId="CharCharCharCharCharCharCharCharCharCharCharChar">
    <w:name w:val="Char Char Char Char Char Char Char Char Char Char Char Char"/>
    <w:basedOn w:val="Normal"/>
    <w:rsid w:val="000E62DB"/>
    <w:pPr>
      <w:spacing w:after="160" w:line="240" w:lineRule="exact"/>
    </w:pPr>
    <w:rPr>
      <w:rFonts w:ascii="Arial" w:hAnsi="Arial" w:cs="Arial"/>
      <w:sz w:val="20"/>
      <w:lang w:eastAsia="en-US"/>
    </w:rPr>
  </w:style>
  <w:style w:type="character" w:customStyle="1" w:styleId="CharCharChar">
    <w:name w:val="Char Char Char"/>
    <w:rsid w:val="000E62DB"/>
    <w:rPr>
      <w:rFonts w:ascii="Arial LatArm" w:hAnsi="Arial LatArm"/>
      <w:sz w:val="24"/>
      <w:lang w:eastAsia="ru-RU"/>
    </w:rPr>
  </w:style>
  <w:style w:type="paragraph" w:styleId="NormalWeb">
    <w:name w:val="Normal (Web)"/>
    <w:basedOn w:val="Normal"/>
    <w:uiPriority w:val="99"/>
    <w:rsid w:val="000E62DB"/>
    <w:pPr>
      <w:spacing w:before="100" w:beforeAutospacing="1" w:after="100" w:afterAutospacing="1"/>
    </w:pPr>
    <w:rPr>
      <w:rFonts w:ascii="Times New Roman" w:hAnsi="Times New Roman"/>
      <w:szCs w:val="24"/>
      <w:lang w:eastAsia="en-US"/>
    </w:rPr>
  </w:style>
  <w:style w:type="character" w:styleId="Strong">
    <w:name w:val="Strong"/>
    <w:uiPriority w:val="22"/>
    <w:qFormat/>
    <w:rsid w:val="000E62DB"/>
    <w:rPr>
      <w:b/>
      <w:bCs/>
    </w:rPr>
  </w:style>
  <w:style w:type="character" w:customStyle="1" w:styleId="CharChar22">
    <w:name w:val="Char Char22"/>
    <w:rsid w:val="000E62DB"/>
    <w:rPr>
      <w:rFonts w:ascii="Arial Armenian" w:hAnsi="Arial Armenian"/>
      <w:sz w:val="28"/>
      <w:lang w:val="en-US"/>
    </w:rPr>
  </w:style>
  <w:style w:type="character" w:customStyle="1" w:styleId="CharChar20">
    <w:name w:val="Char Char20"/>
    <w:rsid w:val="000E62DB"/>
    <w:rPr>
      <w:rFonts w:ascii="Times LatArm" w:hAnsi="Times LatArm"/>
      <w:b/>
      <w:sz w:val="28"/>
      <w:lang w:val="en-US"/>
    </w:rPr>
  </w:style>
  <w:style w:type="character" w:customStyle="1" w:styleId="CharChar16">
    <w:name w:val="Char Char16"/>
    <w:rsid w:val="000E62DB"/>
    <w:rPr>
      <w:rFonts w:ascii="Times Armenian" w:hAnsi="Times Armenian"/>
      <w:b/>
      <w:lang w:val="hy-AM"/>
    </w:rPr>
  </w:style>
  <w:style w:type="character" w:customStyle="1" w:styleId="CharChar15">
    <w:name w:val="Char Char15"/>
    <w:rsid w:val="000E62DB"/>
    <w:rPr>
      <w:rFonts w:ascii="Times Armenian" w:hAnsi="Times Armenian"/>
      <w:i/>
      <w:lang w:val="nl-NL"/>
    </w:rPr>
  </w:style>
  <w:style w:type="character" w:customStyle="1" w:styleId="CharChar13">
    <w:name w:val="Char Char13"/>
    <w:rsid w:val="000E62DB"/>
    <w:rPr>
      <w:rFonts w:ascii="Arial Armenian" w:hAnsi="Arial Armenian"/>
      <w:lang w:val="en-US"/>
    </w:rPr>
  </w:style>
  <w:style w:type="character" w:customStyle="1" w:styleId="CommentTextChar">
    <w:name w:val="Comment Text Char"/>
    <w:link w:val="CommentText"/>
    <w:semiHidden/>
    <w:rsid w:val="000E62DB"/>
    <w:rPr>
      <w:rFonts w:ascii="Times Armenian" w:eastAsia="Times New Roman" w:hAnsi="Times Armenian"/>
      <w:lang w:eastAsia="ru-RU"/>
    </w:rPr>
  </w:style>
  <w:style w:type="paragraph" w:styleId="CommentText">
    <w:name w:val="annotation text"/>
    <w:basedOn w:val="Normal"/>
    <w:link w:val="CommentTextChar"/>
    <w:semiHidden/>
    <w:rsid w:val="000E62DB"/>
    <w:rPr>
      <w:sz w:val="20"/>
    </w:rPr>
  </w:style>
  <w:style w:type="character" w:customStyle="1" w:styleId="CommentTextChar1">
    <w:name w:val="Comment Text Char1"/>
    <w:uiPriority w:val="99"/>
    <w:semiHidden/>
    <w:rsid w:val="000E62DB"/>
    <w:rPr>
      <w:rFonts w:ascii="Times Armenian" w:eastAsia="Times New Roman" w:hAnsi="Times Armenian"/>
      <w:lang w:eastAsia="ru-RU"/>
    </w:rPr>
  </w:style>
  <w:style w:type="character" w:customStyle="1" w:styleId="CommentSubjectChar">
    <w:name w:val="Comment Subject Char"/>
    <w:link w:val="CommentSubject"/>
    <w:semiHidden/>
    <w:rsid w:val="000E62DB"/>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0E62DB"/>
    <w:rPr>
      <w:b/>
      <w:bCs/>
    </w:rPr>
  </w:style>
  <w:style w:type="character" w:customStyle="1" w:styleId="CommentSubjectChar1">
    <w:name w:val="Comment Subject Char1"/>
    <w:uiPriority w:val="99"/>
    <w:semiHidden/>
    <w:rsid w:val="000E62DB"/>
    <w:rPr>
      <w:rFonts w:ascii="Times Armenian" w:eastAsia="Times New Roman" w:hAnsi="Times Armenian"/>
      <w:b/>
      <w:bCs/>
      <w:lang w:eastAsia="ru-RU"/>
    </w:rPr>
  </w:style>
  <w:style w:type="character" w:customStyle="1" w:styleId="EndnoteTextChar">
    <w:name w:val="Endnote Text Char"/>
    <w:link w:val="EndnoteText"/>
    <w:semiHidden/>
    <w:rsid w:val="000E62DB"/>
    <w:rPr>
      <w:rFonts w:ascii="Times Armenian" w:eastAsia="Times New Roman" w:hAnsi="Times Armenian"/>
      <w:lang w:eastAsia="ru-RU"/>
    </w:rPr>
  </w:style>
  <w:style w:type="paragraph" w:styleId="EndnoteText">
    <w:name w:val="endnote text"/>
    <w:basedOn w:val="Normal"/>
    <w:link w:val="EndnoteTextChar"/>
    <w:semiHidden/>
    <w:rsid w:val="000E62DB"/>
    <w:rPr>
      <w:sz w:val="20"/>
    </w:rPr>
  </w:style>
  <w:style w:type="character" w:customStyle="1" w:styleId="EndnoteTextChar1">
    <w:name w:val="Endnote Text Char1"/>
    <w:uiPriority w:val="99"/>
    <w:semiHidden/>
    <w:rsid w:val="000E62DB"/>
    <w:rPr>
      <w:rFonts w:ascii="Times Armenian" w:eastAsia="Times New Roman" w:hAnsi="Times Armenian"/>
      <w:lang w:eastAsia="ru-RU"/>
    </w:rPr>
  </w:style>
  <w:style w:type="character" w:customStyle="1" w:styleId="DocumentMapChar">
    <w:name w:val="Document Map Char"/>
    <w:link w:val="DocumentMap"/>
    <w:semiHidden/>
    <w:rsid w:val="000E62DB"/>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0E62DB"/>
    <w:pPr>
      <w:shd w:val="clear" w:color="auto" w:fill="000080"/>
    </w:pPr>
    <w:rPr>
      <w:rFonts w:ascii="Tahoma" w:hAnsi="Tahoma" w:cs="Tahoma"/>
      <w:sz w:val="20"/>
    </w:rPr>
  </w:style>
  <w:style w:type="character" w:customStyle="1" w:styleId="DocumentMapChar1">
    <w:name w:val="Document Map Char1"/>
    <w:uiPriority w:val="99"/>
    <w:semiHidden/>
    <w:rsid w:val="000E62DB"/>
    <w:rPr>
      <w:rFonts w:ascii="Segoe UI" w:eastAsia="Times New Roman" w:hAnsi="Segoe UI" w:cs="Segoe UI"/>
      <w:sz w:val="16"/>
      <w:szCs w:val="16"/>
      <w:lang w:eastAsia="ru-RU"/>
    </w:rPr>
  </w:style>
  <w:style w:type="paragraph" w:customStyle="1" w:styleId="Char1">
    <w:name w:val="Char1"/>
    <w:basedOn w:val="Normal"/>
    <w:rsid w:val="000E62DB"/>
    <w:pPr>
      <w:spacing w:after="160" w:line="240" w:lineRule="exact"/>
    </w:pPr>
    <w:rPr>
      <w:rFonts w:ascii="Verdana" w:hAnsi="Verdana"/>
      <w:sz w:val="20"/>
      <w:lang w:eastAsia="en-US"/>
    </w:rPr>
  </w:style>
  <w:style w:type="paragraph" w:customStyle="1" w:styleId="Style2">
    <w:name w:val="Style2"/>
    <w:basedOn w:val="Normal"/>
    <w:rsid w:val="000E62DB"/>
    <w:pPr>
      <w:jc w:val="center"/>
    </w:pPr>
    <w:rPr>
      <w:rFonts w:ascii="Arial Armenian" w:hAnsi="Arial Armenian"/>
      <w:w w:val="90"/>
      <w:sz w:val="22"/>
    </w:rPr>
  </w:style>
  <w:style w:type="character" w:customStyle="1" w:styleId="CharChar23">
    <w:name w:val="Char Char23"/>
    <w:rsid w:val="000E62DB"/>
    <w:rPr>
      <w:rFonts w:ascii="Arial Armenian" w:hAnsi="Arial Armenian"/>
      <w:sz w:val="28"/>
      <w:lang w:val="en-US" w:eastAsia="ru-RU" w:bidi="ar-SA"/>
    </w:rPr>
  </w:style>
  <w:style w:type="character" w:customStyle="1" w:styleId="CharChar21">
    <w:name w:val="Char Char21"/>
    <w:rsid w:val="000E62DB"/>
    <w:rPr>
      <w:rFonts w:ascii="Arial LatArm" w:hAnsi="Arial LatArm"/>
      <w:b/>
      <w:color w:val="0000FF"/>
      <w:lang w:val="en-US" w:eastAsia="ru-RU" w:bidi="ar-SA"/>
    </w:rPr>
  </w:style>
  <w:style w:type="character" w:customStyle="1" w:styleId="CharChar25">
    <w:name w:val="Char Char25"/>
    <w:rsid w:val="000E62DB"/>
    <w:rPr>
      <w:rFonts w:ascii="Arial Armenian" w:hAnsi="Arial Armenian"/>
      <w:sz w:val="28"/>
      <w:lang w:val="en-US" w:eastAsia="ru-RU" w:bidi="ar-SA"/>
    </w:rPr>
  </w:style>
  <w:style w:type="character" w:customStyle="1" w:styleId="CharChar24">
    <w:name w:val="Char Char24"/>
    <w:rsid w:val="000E62DB"/>
    <w:rPr>
      <w:rFonts w:ascii="Arial LatArm" w:hAnsi="Arial LatArm"/>
      <w:b/>
      <w:color w:val="0000FF"/>
      <w:lang w:val="en-US" w:eastAsia="ru-RU" w:bidi="ar-SA"/>
    </w:rPr>
  </w:style>
  <w:style w:type="paragraph" w:styleId="BlockText">
    <w:name w:val="Block Text"/>
    <w:basedOn w:val="Normal"/>
    <w:rsid w:val="000E62DB"/>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0E62DB"/>
    <w:pPr>
      <w:autoSpaceDE w:val="0"/>
      <w:autoSpaceDN w:val="0"/>
      <w:adjustRightInd w:val="0"/>
    </w:pPr>
    <w:rPr>
      <w:szCs w:val="24"/>
      <w:lang w:val="ru-RU"/>
    </w:rPr>
  </w:style>
  <w:style w:type="paragraph" w:customStyle="1" w:styleId="Normal2">
    <w:name w:val="Normal+2"/>
    <w:basedOn w:val="Normal"/>
    <w:next w:val="Normal"/>
    <w:rsid w:val="000E62DB"/>
    <w:pPr>
      <w:autoSpaceDE w:val="0"/>
      <w:autoSpaceDN w:val="0"/>
      <w:adjustRightInd w:val="0"/>
    </w:pPr>
    <w:rPr>
      <w:szCs w:val="24"/>
      <w:lang w:val="ru-RU"/>
    </w:rPr>
  </w:style>
  <w:style w:type="paragraph" w:customStyle="1" w:styleId="CharCharCharChar">
    <w:name w:val="Знак Знак Знак Char Char Char Char Знак Знак Знак"/>
    <w:basedOn w:val="Normal"/>
    <w:rsid w:val="000E62DB"/>
    <w:pPr>
      <w:widowControl w:val="0"/>
      <w:bidi/>
      <w:adjustRightInd w:val="0"/>
      <w:spacing w:after="160" w:line="240" w:lineRule="exact"/>
    </w:pPr>
    <w:rPr>
      <w:rFonts w:ascii="Times New Roman" w:hAnsi="Times New Roman"/>
      <w:sz w:val="20"/>
      <w:lang w:val="en-GB" w:bidi="he-IL"/>
    </w:rPr>
  </w:style>
  <w:style w:type="paragraph" w:customStyle="1" w:styleId="xl63">
    <w:name w:val="xl63"/>
    <w:basedOn w:val="Normal"/>
    <w:rsid w:val="000E62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0E62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0E62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0E62D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0E62D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0E62DB"/>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0E62DB"/>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0E62DB"/>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0E62DB"/>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0E62DB"/>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5">
    <w:name w:val="font5"/>
    <w:basedOn w:val="Normal"/>
    <w:rsid w:val="000E62DB"/>
    <w:pPr>
      <w:spacing w:before="100" w:beforeAutospacing="1" w:after="100" w:afterAutospacing="1"/>
    </w:pPr>
    <w:rPr>
      <w:rFonts w:eastAsia="Arial Unicode MS" w:cs="Arial Unicode MS"/>
      <w:sz w:val="16"/>
      <w:szCs w:val="16"/>
      <w:lang w:eastAsia="en-US"/>
    </w:rPr>
  </w:style>
  <w:style w:type="paragraph" w:customStyle="1" w:styleId="font6">
    <w:name w:val="font6"/>
    <w:basedOn w:val="Normal"/>
    <w:rsid w:val="000E62DB"/>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0E62DB"/>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0E62DB"/>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0E62DB"/>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0E62DB"/>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0E62DB"/>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0E62DB"/>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0E62DB"/>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0E62DB"/>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0E62DB"/>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0E62DB"/>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Index11">
    <w:name w:val="Index 11"/>
    <w:basedOn w:val="Normal"/>
    <w:rsid w:val="000E62DB"/>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0E62DB"/>
    <w:pPr>
      <w:suppressAutoHyphens/>
      <w:spacing w:line="100" w:lineRule="atLeast"/>
    </w:pPr>
    <w:rPr>
      <w:rFonts w:ascii="Times New Roman" w:hAnsi="Times New Roman"/>
      <w:kern w:val="1"/>
      <w:sz w:val="20"/>
      <w:lang w:val="en-AU" w:eastAsia="ar-SA"/>
    </w:rPr>
  </w:style>
  <w:style w:type="character" w:styleId="FollowedHyperlink">
    <w:name w:val="FollowedHyperlink"/>
    <w:rsid w:val="000E62DB"/>
    <w:rPr>
      <w:color w:val="800080"/>
      <w:u w:val="single"/>
    </w:rPr>
  </w:style>
  <w:style w:type="character" w:customStyle="1" w:styleId="CharCharCharChar1">
    <w:name w:val="Char Char Char Char1"/>
    <w:aliases w:val=" Char Char Char Char Char Char"/>
    <w:rsid w:val="000E62DB"/>
    <w:rPr>
      <w:rFonts w:ascii="Arial LatArm" w:hAnsi="Arial LatArm"/>
      <w:sz w:val="24"/>
      <w:lang w:val="en-US" w:eastAsia="ru-RU" w:bidi="ar-SA"/>
    </w:rPr>
  </w:style>
  <w:style w:type="character" w:customStyle="1" w:styleId="CharChar">
    <w:name w:val="Char Char"/>
    <w:locked/>
    <w:rsid w:val="000E62DB"/>
    <w:rPr>
      <w:lang w:val="en-US" w:eastAsia="en-US" w:bidi="ar-SA"/>
    </w:rPr>
  </w:style>
  <w:style w:type="character" w:customStyle="1" w:styleId="CharChar4">
    <w:name w:val="Char Char4"/>
    <w:locked/>
    <w:rsid w:val="000E62DB"/>
    <w:rPr>
      <w:sz w:val="24"/>
      <w:szCs w:val="24"/>
      <w:lang w:val="en-US" w:eastAsia="en-US" w:bidi="ar-SA"/>
    </w:rPr>
  </w:style>
  <w:style w:type="paragraph" w:customStyle="1" w:styleId="msonormalcxspmiddle">
    <w:name w:val="msonormalcxspmiddle"/>
    <w:basedOn w:val="Normal"/>
    <w:rsid w:val="000E62DB"/>
    <w:pPr>
      <w:spacing w:before="100" w:beforeAutospacing="1" w:after="100" w:afterAutospacing="1"/>
    </w:pPr>
    <w:rPr>
      <w:rFonts w:ascii="Times New Roman" w:hAnsi="Times New Roman"/>
      <w:szCs w:val="24"/>
      <w:lang w:eastAsia="en-US"/>
    </w:rPr>
  </w:style>
  <w:style w:type="character" w:customStyle="1" w:styleId="CharChar5">
    <w:name w:val="Char Char5"/>
    <w:locked/>
    <w:rsid w:val="000E62DB"/>
    <w:rPr>
      <w:sz w:val="24"/>
      <w:szCs w:val="24"/>
      <w:lang w:val="en-US" w:eastAsia="en-US" w:bidi="ar-SA"/>
    </w:rPr>
  </w:style>
  <w:style w:type="paragraph" w:customStyle="1" w:styleId="a">
    <w:name w:val="Абзац списка"/>
    <w:basedOn w:val="Normal"/>
    <w:qFormat/>
    <w:rsid w:val="000E62DB"/>
    <w:pPr>
      <w:ind w:left="720"/>
    </w:pPr>
    <w:rPr>
      <w:rFonts w:cs="Times Armenian"/>
      <w:szCs w:val="24"/>
    </w:rPr>
  </w:style>
  <w:style w:type="paragraph" w:customStyle="1" w:styleId="Standard">
    <w:name w:val="Standard"/>
    <w:rsid w:val="000E62DB"/>
    <w:pPr>
      <w:suppressAutoHyphens/>
      <w:textAlignment w:val="baseline"/>
    </w:pPr>
    <w:rPr>
      <w:rFonts w:ascii="Liberation Serif" w:eastAsia="NSimSun" w:hAnsi="Liberation Serif" w:cs="Mangal"/>
      <w:kern w:val="2"/>
      <w:sz w:val="24"/>
      <w:szCs w:val="24"/>
      <w:lang w:val="hy-AM" w:eastAsia="zh-CN" w:bidi="hi-IN"/>
    </w:rPr>
  </w:style>
  <w:style w:type="paragraph" w:customStyle="1" w:styleId="TableContents">
    <w:name w:val="Table Contents"/>
    <w:basedOn w:val="Standard"/>
    <w:qFormat/>
    <w:rsid w:val="000E62DB"/>
    <w:pPr>
      <w:suppressLineNumbers/>
    </w:pPr>
    <w:rPr>
      <w:rFonts w:ascii="Liberation Serif;Times New Roma" w:hAnsi="Liberation Serif;Times New Roma" w:cs="Mangal;Dark Courier"/>
    </w:rPr>
  </w:style>
  <w:style w:type="paragraph" w:customStyle="1" w:styleId="1">
    <w:name w:val="Абзац списка1"/>
    <w:basedOn w:val="Normal"/>
    <w:qFormat/>
    <w:rsid w:val="00C21EC6"/>
    <w:pPr>
      <w:ind w:left="720"/>
    </w:pPr>
    <w:rPr>
      <w:rFonts w:cs="Times Armenian"/>
      <w:szCs w:val="24"/>
    </w:rPr>
  </w:style>
  <w:style w:type="paragraph" w:styleId="NoSpacing">
    <w:name w:val="No Spacing"/>
    <w:uiPriority w:val="1"/>
    <w:qFormat/>
    <w:rsid w:val="00C21EC6"/>
    <w:rPr>
      <w:rFonts w:cs="Calibri"/>
      <w:sz w:val="22"/>
      <w:szCs w:val="22"/>
    </w:rPr>
  </w:style>
  <w:style w:type="character" w:customStyle="1" w:styleId="ezkurwreuab5ozgtqnkl">
    <w:name w:val="ezkurwreuab5ozgtqnkl"/>
    <w:rsid w:val="00C21E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52937">
      <w:bodyDiv w:val="1"/>
      <w:marLeft w:val="0"/>
      <w:marRight w:val="0"/>
      <w:marTop w:val="0"/>
      <w:marBottom w:val="0"/>
      <w:divBdr>
        <w:top w:val="none" w:sz="0" w:space="0" w:color="auto"/>
        <w:left w:val="none" w:sz="0" w:space="0" w:color="auto"/>
        <w:bottom w:val="none" w:sz="0" w:space="0" w:color="auto"/>
        <w:right w:val="none" w:sz="0" w:space="0" w:color="auto"/>
      </w:divBdr>
    </w:div>
    <w:div w:id="103963397">
      <w:bodyDiv w:val="1"/>
      <w:marLeft w:val="0"/>
      <w:marRight w:val="0"/>
      <w:marTop w:val="0"/>
      <w:marBottom w:val="0"/>
      <w:divBdr>
        <w:top w:val="none" w:sz="0" w:space="0" w:color="auto"/>
        <w:left w:val="none" w:sz="0" w:space="0" w:color="auto"/>
        <w:bottom w:val="none" w:sz="0" w:space="0" w:color="auto"/>
        <w:right w:val="none" w:sz="0" w:space="0" w:color="auto"/>
      </w:divBdr>
    </w:div>
    <w:div w:id="183253946">
      <w:bodyDiv w:val="1"/>
      <w:marLeft w:val="0"/>
      <w:marRight w:val="0"/>
      <w:marTop w:val="0"/>
      <w:marBottom w:val="0"/>
      <w:divBdr>
        <w:top w:val="none" w:sz="0" w:space="0" w:color="auto"/>
        <w:left w:val="none" w:sz="0" w:space="0" w:color="auto"/>
        <w:bottom w:val="none" w:sz="0" w:space="0" w:color="auto"/>
        <w:right w:val="none" w:sz="0" w:space="0" w:color="auto"/>
      </w:divBdr>
    </w:div>
    <w:div w:id="490558142">
      <w:bodyDiv w:val="1"/>
      <w:marLeft w:val="0"/>
      <w:marRight w:val="0"/>
      <w:marTop w:val="0"/>
      <w:marBottom w:val="0"/>
      <w:divBdr>
        <w:top w:val="none" w:sz="0" w:space="0" w:color="auto"/>
        <w:left w:val="none" w:sz="0" w:space="0" w:color="auto"/>
        <w:bottom w:val="none" w:sz="0" w:space="0" w:color="auto"/>
        <w:right w:val="none" w:sz="0" w:space="0" w:color="auto"/>
      </w:divBdr>
    </w:div>
    <w:div w:id="506990399">
      <w:bodyDiv w:val="1"/>
      <w:marLeft w:val="0"/>
      <w:marRight w:val="0"/>
      <w:marTop w:val="0"/>
      <w:marBottom w:val="0"/>
      <w:divBdr>
        <w:top w:val="none" w:sz="0" w:space="0" w:color="auto"/>
        <w:left w:val="none" w:sz="0" w:space="0" w:color="auto"/>
        <w:bottom w:val="none" w:sz="0" w:space="0" w:color="auto"/>
        <w:right w:val="none" w:sz="0" w:space="0" w:color="auto"/>
      </w:divBdr>
    </w:div>
    <w:div w:id="669066035">
      <w:bodyDiv w:val="1"/>
      <w:marLeft w:val="0"/>
      <w:marRight w:val="0"/>
      <w:marTop w:val="0"/>
      <w:marBottom w:val="0"/>
      <w:divBdr>
        <w:top w:val="none" w:sz="0" w:space="0" w:color="auto"/>
        <w:left w:val="none" w:sz="0" w:space="0" w:color="auto"/>
        <w:bottom w:val="none" w:sz="0" w:space="0" w:color="auto"/>
        <w:right w:val="none" w:sz="0" w:space="0" w:color="auto"/>
      </w:divBdr>
    </w:div>
    <w:div w:id="669718901">
      <w:bodyDiv w:val="1"/>
      <w:marLeft w:val="0"/>
      <w:marRight w:val="0"/>
      <w:marTop w:val="0"/>
      <w:marBottom w:val="0"/>
      <w:divBdr>
        <w:top w:val="none" w:sz="0" w:space="0" w:color="auto"/>
        <w:left w:val="none" w:sz="0" w:space="0" w:color="auto"/>
        <w:bottom w:val="none" w:sz="0" w:space="0" w:color="auto"/>
        <w:right w:val="none" w:sz="0" w:space="0" w:color="auto"/>
      </w:divBdr>
    </w:div>
    <w:div w:id="714626164">
      <w:bodyDiv w:val="1"/>
      <w:marLeft w:val="0"/>
      <w:marRight w:val="0"/>
      <w:marTop w:val="0"/>
      <w:marBottom w:val="0"/>
      <w:divBdr>
        <w:top w:val="none" w:sz="0" w:space="0" w:color="auto"/>
        <w:left w:val="none" w:sz="0" w:space="0" w:color="auto"/>
        <w:bottom w:val="none" w:sz="0" w:space="0" w:color="auto"/>
        <w:right w:val="none" w:sz="0" w:space="0" w:color="auto"/>
      </w:divBdr>
    </w:div>
    <w:div w:id="783235359">
      <w:bodyDiv w:val="1"/>
      <w:marLeft w:val="0"/>
      <w:marRight w:val="0"/>
      <w:marTop w:val="0"/>
      <w:marBottom w:val="0"/>
      <w:divBdr>
        <w:top w:val="none" w:sz="0" w:space="0" w:color="auto"/>
        <w:left w:val="none" w:sz="0" w:space="0" w:color="auto"/>
        <w:bottom w:val="none" w:sz="0" w:space="0" w:color="auto"/>
        <w:right w:val="none" w:sz="0" w:space="0" w:color="auto"/>
      </w:divBdr>
    </w:div>
    <w:div w:id="884560250">
      <w:bodyDiv w:val="1"/>
      <w:marLeft w:val="0"/>
      <w:marRight w:val="0"/>
      <w:marTop w:val="0"/>
      <w:marBottom w:val="0"/>
      <w:divBdr>
        <w:top w:val="none" w:sz="0" w:space="0" w:color="auto"/>
        <w:left w:val="none" w:sz="0" w:space="0" w:color="auto"/>
        <w:bottom w:val="none" w:sz="0" w:space="0" w:color="auto"/>
        <w:right w:val="none" w:sz="0" w:space="0" w:color="auto"/>
      </w:divBdr>
    </w:div>
    <w:div w:id="899678800">
      <w:bodyDiv w:val="1"/>
      <w:marLeft w:val="0"/>
      <w:marRight w:val="0"/>
      <w:marTop w:val="0"/>
      <w:marBottom w:val="0"/>
      <w:divBdr>
        <w:top w:val="none" w:sz="0" w:space="0" w:color="auto"/>
        <w:left w:val="none" w:sz="0" w:space="0" w:color="auto"/>
        <w:bottom w:val="none" w:sz="0" w:space="0" w:color="auto"/>
        <w:right w:val="none" w:sz="0" w:space="0" w:color="auto"/>
      </w:divBdr>
    </w:div>
    <w:div w:id="1015693759">
      <w:bodyDiv w:val="1"/>
      <w:marLeft w:val="0"/>
      <w:marRight w:val="0"/>
      <w:marTop w:val="0"/>
      <w:marBottom w:val="0"/>
      <w:divBdr>
        <w:top w:val="none" w:sz="0" w:space="0" w:color="auto"/>
        <w:left w:val="none" w:sz="0" w:space="0" w:color="auto"/>
        <w:bottom w:val="none" w:sz="0" w:space="0" w:color="auto"/>
        <w:right w:val="none" w:sz="0" w:space="0" w:color="auto"/>
      </w:divBdr>
    </w:div>
    <w:div w:id="1022823080">
      <w:bodyDiv w:val="1"/>
      <w:marLeft w:val="0"/>
      <w:marRight w:val="0"/>
      <w:marTop w:val="0"/>
      <w:marBottom w:val="0"/>
      <w:divBdr>
        <w:top w:val="none" w:sz="0" w:space="0" w:color="auto"/>
        <w:left w:val="none" w:sz="0" w:space="0" w:color="auto"/>
        <w:bottom w:val="none" w:sz="0" w:space="0" w:color="auto"/>
        <w:right w:val="none" w:sz="0" w:space="0" w:color="auto"/>
      </w:divBdr>
    </w:div>
    <w:div w:id="1123883541">
      <w:bodyDiv w:val="1"/>
      <w:marLeft w:val="0"/>
      <w:marRight w:val="0"/>
      <w:marTop w:val="0"/>
      <w:marBottom w:val="0"/>
      <w:divBdr>
        <w:top w:val="none" w:sz="0" w:space="0" w:color="auto"/>
        <w:left w:val="none" w:sz="0" w:space="0" w:color="auto"/>
        <w:bottom w:val="none" w:sz="0" w:space="0" w:color="auto"/>
        <w:right w:val="none" w:sz="0" w:space="0" w:color="auto"/>
      </w:divBdr>
    </w:div>
    <w:div w:id="1197308267">
      <w:bodyDiv w:val="1"/>
      <w:marLeft w:val="0"/>
      <w:marRight w:val="0"/>
      <w:marTop w:val="0"/>
      <w:marBottom w:val="0"/>
      <w:divBdr>
        <w:top w:val="none" w:sz="0" w:space="0" w:color="auto"/>
        <w:left w:val="none" w:sz="0" w:space="0" w:color="auto"/>
        <w:bottom w:val="none" w:sz="0" w:space="0" w:color="auto"/>
        <w:right w:val="none" w:sz="0" w:space="0" w:color="auto"/>
      </w:divBdr>
    </w:div>
    <w:div w:id="1280837004">
      <w:bodyDiv w:val="1"/>
      <w:marLeft w:val="0"/>
      <w:marRight w:val="0"/>
      <w:marTop w:val="0"/>
      <w:marBottom w:val="0"/>
      <w:divBdr>
        <w:top w:val="none" w:sz="0" w:space="0" w:color="auto"/>
        <w:left w:val="none" w:sz="0" w:space="0" w:color="auto"/>
        <w:bottom w:val="none" w:sz="0" w:space="0" w:color="auto"/>
        <w:right w:val="none" w:sz="0" w:space="0" w:color="auto"/>
      </w:divBdr>
    </w:div>
    <w:div w:id="1506363342">
      <w:bodyDiv w:val="1"/>
      <w:marLeft w:val="0"/>
      <w:marRight w:val="0"/>
      <w:marTop w:val="0"/>
      <w:marBottom w:val="0"/>
      <w:divBdr>
        <w:top w:val="none" w:sz="0" w:space="0" w:color="auto"/>
        <w:left w:val="none" w:sz="0" w:space="0" w:color="auto"/>
        <w:bottom w:val="none" w:sz="0" w:space="0" w:color="auto"/>
        <w:right w:val="none" w:sz="0" w:space="0" w:color="auto"/>
      </w:divBdr>
    </w:div>
    <w:div w:id="1621911098">
      <w:bodyDiv w:val="1"/>
      <w:marLeft w:val="0"/>
      <w:marRight w:val="0"/>
      <w:marTop w:val="0"/>
      <w:marBottom w:val="0"/>
      <w:divBdr>
        <w:top w:val="none" w:sz="0" w:space="0" w:color="auto"/>
        <w:left w:val="none" w:sz="0" w:space="0" w:color="auto"/>
        <w:bottom w:val="none" w:sz="0" w:space="0" w:color="auto"/>
        <w:right w:val="none" w:sz="0" w:space="0" w:color="auto"/>
      </w:divBdr>
    </w:div>
    <w:div w:id="1628202338">
      <w:bodyDiv w:val="1"/>
      <w:marLeft w:val="0"/>
      <w:marRight w:val="0"/>
      <w:marTop w:val="0"/>
      <w:marBottom w:val="0"/>
      <w:divBdr>
        <w:top w:val="none" w:sz="0" w:space="0" w:color="auto"/>
        <w:left w:val="none" w:sz="0" w:space="0" w:color="auto"/>
        <w:bottom w:val="none" w:sz="0" w:space="0" w:color="auto"/>
        <w:right w:val="none" w:sz="0" w:space="0" w:color="auto"/>
      </w:divBdr>
    </w:div>
    <w:div w:id="1640301301">
      <w:bodyDiv w:val="1"/>
      <w:marLeft w:val="0"/>
      <w:marRight w:val="0"/>
      <w:marTop w:val="0"/>
      <w:marBottom w:val="0"/>
      <w:divBdr>
        <w:top w:val="none" w:sz="0" w:space="0" w:color="auto"/>
        <w:left w:val="none" w:sz="0" w:space="0" w:color="auto"/>
        <w:bottom w:val="none" w:sz="0" w:space="0" w:color="auto"/>
        <w:right w:val="none" w:sz="0" w:space="0" w:color="auto"/>
      </w:divBdr>
    </w:div>
    <w:div w:id="1655059444">
      <w:bodyDiv w:val="1"/>
      <w:marLeft w:val="0"/>
      <w:marRight w:val="0"/>
      <w:marTop w:val="0"/>
      <w:marBottom w:val="0"/>
      <w:divBdr>
        <w:top w:val="none" w:sz="0" w:space="0" w:color="auto"/>
        <w:left w:val="none" w:sz="0" w:space="0" w:color="auto"/>
        <w:bottom w:val="none" w:sz="0" w:space="0" w:color="auto"/>
        <w:right w:val="none" w:sz="0" w:space="0" w:color="auto"/>
      </w:divBdr>
    </w:div>
    <w:div w:id="1701855811">
      <w:bodyDiv w:val="1"/>
      <w:marLeft w:val="0"/>
      <w:marRight w:val="0"/>
      <w:marTop w:val="0"/>
      <w:marBottom w:val="0"/>
      <w:divBdr>
        <w:top w:val="none" w:sz="0" w:space="0" w:color="auto"/>
        <w:left w:val="none" w:sz="0" w:space="0" w:color="auto"/>
        <w:bottom w:val="none" w:sz="0" w:space="0" w:color="auto"/>
        <w:right w:val="none" w:sz="0" w:space="0" w:color="auto"/>
      </w:divBdr>
    </w:div>
    <w:div w:id="1795708893">
      <w:bodyDiv w:val="1"/>
      <w:marLeft w:val="0"/>
      <w:marRight w:val="0"/>
      <w:marTop w:val="0"/>
      <w:marBottom w:val="0"/>
      <w:divBdr>
        <w:top w:val="none" w:sz="0" w:space="0" w:color="auto"/>
        <w:left w:val="none" w:sz="0" w:space="0" w:color="auto"/>
        <w:bottom w:val="none" w:sz="0" w:space="0" w:color="auto"/>
        <w:right w:val="none" w:sz="0" w:space="0" w:color="auto"/>
      </w:divBdr>
    </w:div>
    <w:div w:id="1870336199">
      <w:bodyDiv w:val="1"/>
      <w:marLeft w:val="0"/>
      <w:marRight w:val="0"/>
      <w:marTop w:val="0"/>
      <w:marBottom w:val="0"/>
      <w:divBdr>
        <w:top w:val="none" w:sz="0" w:space="0" w:color="auto"/>
        <w:left w:val="none" w:sz="0" w:space="0" w:color="auto"/>
        <w:bottom w:val="none" w:sz="0" w:space="0" w:color="auto"/>
        <w:right w:val="none" w:sz="0" w:space="0" w:color="auto"/>
      </w:divBdr>
    </w:div>
    <w:div w:id="1873033049">
      <w:bodyDiv w:val="1"/>
      <w:marLeft w:val="0"/>
      <w:marRight w:val="0"/>
      <w:marTop w:val="0"/>
      <w:marBottom w:val="0"/>
      <w:divBdr>
        <w:top w:val="none" w:sz="0" w:space="0" w:color="auto"/>
        <w:left w:val="none" w:sz="0" w:space="0" w:color="auto"/>
        <w:bottom w:val="none" w:sz="0" w:space="0" w:color="auto"/>
        <w:right w:val="none" w:sz="0" w:space="0" w:color="auto"/>
      </w:divBdr>
    </w:div>
    <w:div w:id="1911650608">
      <w:bodyDiv w:val="1"/>
      <w:marLeft w:val="0"/>
      <w:marRight w:val="0"/>
      <w:marTop w:val="0"/>
      <w:marBottom w:val="0"/>
      <w:divBdr>
        <w:top w:val="none" w:sz="0" w:space="0" w:color="auto"/>
        <w:left w:val="none" w:sz="0" w:space="0" w:color="auto"/>
        <w:bottom w:val="none" w:sz="0" w:space="0" w:color="auto"/>
        <w:right w:val="none" w:sz="0" w:space="0" w:color="auto"/>
      </w:divBdr>
    </w:div>
    <w:div w:id="1932010849">
      <w:bodyDiv w:val="1"/>
      <w:marLeft w:val="0"/>
      <w:marRight w:val="0"/>
      <w:marTop w:val="0"/>
      <w:marBottom w:val="0"/>
      <w:divBdr>
        <w:top w:val="none" w:sz="0" w:space="0" w:color="auto"/>
        <w:left w:val="none" w:sz="0" w:space="0" w:color="auto"/>
        <w:bottom w:val="none" w:sz="0" w:space="0" w:color="auto"/>
        <w:right w:val="none" w:sz="0" w:space="0" w:color="auto"/>
      </w:divBdr>
    </w:div>
    <w:div w:id="2003778655">
      <w:bodyDiv w:val="1"/>
      <w:marLeft w:val="0"/>
      <w:marRight w:val="0"/>
      <w:marTop w:val="0"/>
      <w:marBottom w:val="0"/>
      <w:divBdr>
        <w:top w:val="none" w:sz="0" w:space="0" w:color="auto"/>
        <w:left w:val="none" w:sz="0" w:space="0" w:color="auto"/>
        <w:bottom w:val="none" w:sz="0" w:space="0" w:color="auto"/>
        <w:right w:val="none" w:sz="0" w:space="0" w:color="auto"/>
      </w:divBdr>
    </w:div>
    <w:div w:id="2004778902">
      <w:bodyDiv w:val="1"/>
      <w:marLeft w:val="0"/>
      <w:marRight w:val="0"/>
      <w:marTop w:val="0"/>
      <w:marBottom w:val="0"/>
      <w:divBdr>
        <w:top w:val="none" w:sz="0" w:space="0" w:color="auto"/>
        <w:left w:val="none" w:sz="0" w:space="0" w:color="auto"/>
        <w:bottom w:val="none" w:sz="0" w:space="0" w:color="auto"/>
        <w:right w:val="none" w:sz="0" w:space="0" w:color="auto"/>
      </w:divBdr>
    </w:div>
    <w:div w:id="201426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F894F-0E69-4938-A498-ADDBF96A5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3719</Words>
  <Characters>21201</Characters>
  <Application>Microsoft Office Word</Application>
  <DocSecurity>0</DocSecurity>
  <Lines>176</Lines>
  <Paragraphs>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24871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2</cp:revision>
  <cp:lastPrinted>2021-07-23T12:38:00Z</cp:lastPrinted>
  <dcterms:created xsi:type="dcterms:W3CDTF">2026-07-16T08:13:00Z</dcterms:created>
  <dcterms:modified xsi:type="dcterms:W3CDTF">2026-07-16T08:13:00Z</dcterms:modified>
</cp:coreProperties>
</file>